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02AA3" w14:textId="77777777" w:rsidR="00F56937" w:rsidRPr="007B7F72" w:rsidRDefault="00F56937" w:rsidP="00F56937">
      <w:pPr>
        <w:spacing w:after="0" w:line="360" w:lineRule="auto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Pomieszczenie</w:t>
      </w:r>
      <w:proofErr w:type="spellEnd"/>
      <w:r w:rsidRPr="007B7F72">
        <w:rPr>
          <w:sz w:val="24"/>
          <w:szCs w:val="24"/>
          <w:u w:val="single"/>
        </w:rPr>
        <w:t xml:space="preserve"> 1 </w:t>
      </w:r>
      <w:bookmarkStart w:id="0" w:name="_GoBack"/>
      <w:bookmarkEnd w:id="0"/>
    </w:p>
    <w:p w14:paraId="0E106099" w14:textId="77777777" w:rsidR="00F56937" w:rsidRPr="005075E8" w:rsidRDefault="00F56937" w:rsidP="00F56937">
      <w:pPr>
        <w:spacing w:after="0" w:line="360" w:lineRule="auto"/>
        <w:rPr>
          <w:sz w:val="24"/>
          <w:szCs w:val="24"/>
          <w:u w:val="single"/>
        </w:rPr>
      </w:pPr>
    </w:p>
    <w:p w14:paraId="25567598" w14:textId="77777777" w:rsidR="00F56937" w:rsidRPr="005075E8" w:rsidRDefault="00F56937" w:rsidP="00F56937">
      <w:pPr>
        <w:spacing w:after="0" w:line="360" w:lineRule="auto"/>
        <w:rPr>
          <w:b/>
          <w:sz w:val="24"/>
          <w:szCs w:val="24"/>
        </w:rPr>
      </w:pPr>
      <w:r w:rsidRPr="005075E8">
        <w:rPr>
          <w:b/>
          <w:sz w:val="24"/>
          <w:szCs w:val="24"/>
        </w:rPr>
        <w:t>BOGUMIN W ŚWIETLE ZNALEZISK ARCHEOLOGICZNYCH</w:t>
      </w:r>
    </w:p>
    <w:p w14:paraId="00EA21E9" w14:textId="77777777" w:rsidR="00F56937" w:rsidRPr="00241227" w:rsidRDefault="00F56937" w:rsidP="00F56937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Miejscowość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pod </w:t>
      </w:r>
      <w:proofErr w:type="spellStart"/>
      <w:r w:rsidRPr="00241227">
        <w:rPr>
          <w:sz w:val="24"/>
          <w:szCs w:val="24"/>
        </w:rPr>
        <w:t>względem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geologicznym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należy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prowincji</w:t>
      </w:r>
      <w:proofErr w:type="spellEnd"/>
      <w:r w:rsidRPr="00241227">
        <w:rPr>
          <w:sz w:val="24"/>
          <w:szCs w:val="24"/>
        </w:rPr>
        <w:t xml:space="preserve"> Karpat </w:t>
      </w:r>
      <w:proofErr w:type="spellStart"/>
      <w:r w:rsidRPr="00241227">
        <w:rPr>
          <w:sz w:val="24"/>
          <w:szCs w:val="24"/>
        </w:rPr>
        <w:t>Zachodnich</w:t>
      </w:r>
      <w:proofErr w:type="spellEnd"/>
      <w:r w:rsidRPr="00241227">
        <w:rPr>
          <w:sz w:val="24"/>
          <w:szCs w:val="24"/>
        </w:rPr>
        <w:t xml:space="preserve">, do Kotliny </w:t>
      </w:r>
      <w:proofErr w:type="spellStart"/>
      <w:r w:rsidRPr="00241227">
        <w:rPr>
          <w:sz w:val="24"/>
          <w:szCs w:val="24"/>
        </w:rPr>
        <w:t>Ostrawskiej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przepływa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rzeka</w:t>
      </w:r>
      <w:proofErr w:type="spellEnd"/>
      <w:r w:rsidRPr="00241227">
        <w:rPr>
          <w:sz w:val="24"/>
          <w:szCs w:val="24"/>
        </w:rPr>
        <w:t xml:space="preserve"> Odra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dopływami</w:t>
      </w:r>
      <w:proofErr w:type="spellEnd"/>
      <w:r w:rsidRPr="00241227">
        <w:rPr>
          <w:sz w:val="24"/>
          <w:szCs w:val="24"/>
        </w:rPr>
        <w:t xml:space="preserve">. Odra </w:t>
      </w:r>
      <w:proofErr w:type="spellStart"/>
      <w:r w:rsidRPr="00241227">
        <w:rPr>
          <w:sz w:val="24"/>
          <w:szCs w:val="24"/>
        </w:rPr>
        <w:t>ma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swoje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źródło</w:t>
      </w:r>
      <w:proofErr w:type="spellEnd"/>
      <w:r w:rsidRPr="00241227">
        <w:rPr>
          <w:sz w:val="24"/>
          <w:szCs w:val="24"/>
        </w:rPr>
        <w:t xml:space="preserve"> w Republice </w:t>
      </w:r>
      <w:proofErr w:type="spellStart"/>
      <w:r w:rsidRPr="00241227">
        <w:rPr>
          <w:sz w:val="24"/>
          <w:szCs w:val="24"/>
        </w:rPr>
        <w:t>Czeskiej</w:t>
      </w:r>
      <w:proofErr w:type="spellEnd"/>
      <w:r w:rsidRPr="00241227">
        <w:rPr>
          <w:sz w:val="24"/>
          <w:szCs w:val="24"/>
        </w:rPr>
        <w:t xml:space="preserve">, a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Polski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wpada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Morza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Bałtyckiego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Podłoże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geologiczne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tworzą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lodowcowo-rzeczne</w:t>
      </w:r>
      <w:proofErr w:type="spellEnd"/>
      <w:r w:rsidRPr="00241227">
        <w:rPr>
          <w:sz w:val="24"/>
          <w:szCs w:val="24"/>
        </w:rPr>
        <w:t xml:space="preserve"> tarasy z </w:t>
      </w:r>
      <w:proofErr w:type="spellStart"/>
      <w:r w:rsidRPr="00241227">
        <w:rPr>
          <w:sz w:val="24"/>
          <w:szCs w:val="24"/>
        </w:rPr>
        <w:t>iłami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marglistymi</w:t>
      </w:r>
      <w:proofErr w:type="spellEnd"/>
      <w:r w:rsidRPr="00241227">
        <w:rPr>
          <w:sz w:val="24"/>
          <w:szCs w:val="24"/>
        </w:rPr>
        <w:t xml:space="preserve"> z okresu </w:t>
      </w:r>
      <w:proofErr w:type="spellStart"/>
      <w:r w:rsidRPr="00241227">
        <w:rPr>
          <w:sz w:val="24"/>
          <w:szCs w:val="24"/>
        </w:rPr>
        <w:t>trzeciorzędu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podłożu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osadziły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piaski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lodowcowo-rzeczne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żwiropiaski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żwiry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wydobywane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Górną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warstwę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tworzy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glina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lessowa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wykorzystywano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wyrobu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gliny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ceglarskiej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Żwiropiaski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składają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mieszanki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skalnej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zawierają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głazy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otoczaki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tutejszego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karpackiego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zlepieniec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pikryt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cieszynit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kwarcyt</w:t>
      </w:r>
      <w:proofErr w:type="spellEnd"/>
      <w:r w:rsidRPr="00241227">
        <w:rPr>
          <w:sz w:val="24"/>
          <w:szCs w:val="24"/>
        </w:rPr>
        <w:t xml:space="preserve">) i </w:t>
      </w:r>
      <w:proofErr w:type="spellStart"/>
      <w:r w:rsidRPr="00241227">
        <w:rPr>
          <w:sz w:val="24"/>
          <w:szCs w:val="24"/>
        </w:rPr>
        <w:t>obcego</w:t>
      </w:r>
      <w:proofErr w:type="spellEnd"/>
      <w:r w:rsidRPr="00241227">
        <w:rPr>
          <w:sz w:val="24"/>
          <w:szCs w:val="24"/>
        </w:rPr>
        <w:t xml:space="preserve"> – </w:t>
      </w:r>
      <w:proofErr w:type="spellStart"/>
      <w:r w:rsidRPr="00241227">
        <w:rPr>
          <w:sz w:val="24"/>
          <w:szCs w:val="24"/>
        </w:rPr>
        <w:t>północnego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pochodzenia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kwarcyt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rogowiec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krzemienie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Występowanie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surowców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prawdopodobnie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spowodowało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obecnego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odnajdujemy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pierwsze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ślady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ludzkiej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działalności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już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paleolitu, a to w </w:t>
      </w:r>
      <w:proofErr w:type="spellStart"/>
      <w:r w:rsidRPr="00241227">
        <w:rPr>
          <w:sz w:val="24"/>
          <w:szCs w:val="24"/>
        </w:rPr>
        <w:t>postaci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najprostszych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narzędzi</w:t>
      </w:r>
      <w:proofErr w:type="spellEnd"/>
      <w:r w:rsidRPr="00241227">
        <w:rPr>
          <w:sz w:val="24"/>
          <w:szCs w:val="24"/>
        </w:rPr>
        <w:t xml:space="preserve">. Jednak </w:t>
      </w:r>
      <w:proofErr w:type="spellStart"/>
      <w:r w:rsidRPr="00241227">
        <w:rPr>
          <w:sz w:val="24"/>
          <w:szCs w:val="24"/>
        </w:rPr>
        <w:t>osiedlenia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takiego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odkryto, </w:t>
      </w:r>
      <w:proofErr w:type="spellStart"/>
      <w:r w:rsidRPr="00241227">
        <w:rPr>
          <w:sz w:val="24"/>
          <w:szCs w:val="24"/>
        </w:rPr>
        <w:t>prawdopodobnie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chodzi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wyłącznie</w:t>
      </w:r>
      <w:proofErr w:type="spellEnd"/>
      <w:r w:rsidRPr="00241227">
        <w:rPr>
          <w:sz w:val="24"/>
          <w:szCs w:val="24"/>
        </w:rPr>
        <w:t xml:space="preserve"> o punkt, w </w:t>
      </w:r>
      <w:proofErr w:type="spellStart"/>
      <w:r w:rsidRPr="00241227">
        <w:rPr>
          <w:sz w:val="24"/>
          <w:szCs w:val="24"/>
        </w:rPr>
        <w:t>którym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opracowywano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powyższy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materiał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kamienny</w:t>
      </w:r>
      <w:proofErr w:type="spellEnd"/>
      <w:r w:rsidRPr="00241227">
        <w:rPr>
          <w:sz w:val="24"/>
          <w:szCs w:val="24"/>
        </w:rPr>
        <w:t xml:space="preserve">. </w:t>
      </w:r>
    </w:p>
    <w:p w14:paraId="3123AB62" w14:textId="77777777" w:rsidR="00F56937" w:rsidRPr="00241227" w:rsidRDefault="00F56937" w:rsidP="00F56937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Najstarsze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udokumentowane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osiedlenie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pochodzi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epoki</w:t>
      </w:r>
      <w:proofErr w:type="spellEnd"/>
      <w:r w:rsidRPr="00241227">
        <w:rPr>
          <w:sz w:val="24"/>
          <w:szCs w:val="24"/>
        </w:rPr>
        <w:t xml:space="preserve"> paleolitu </w:t>
      </w:r>
      <w:proofErr w:type="spellStart"/>
      <w:r w:rsidRPr="00241227">
        <w:rPr>
          <w:sz w:val="24"/>
          <w:szCs w:val="24"/>
        </w:rPr>
        <w:t>dolnego</w:t>
      </w:r>
      <w:proofErr w:type="spellEnd"/>
      <w:r w:rsidRPr="00241227">
        <w:rPr>
          <w:sz w:val="24"/>
          <w:szCs w:val="24"/>
        </w:rPr>
        <w:t xml:space="preserve"> (ok. 460 000 p. n. e.), jednak w </w:t>
      </w:r>
      <w:proofErr w:type="spellStart"/>
      <w:r w:rsidRPr="00241227">
        <w:rPr>
          <w:sz w:val="24"/>
          <w:szCs w:val="24"/>
        </w:rPr>
        <w:t>związku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że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informacje</w:t>
      </w:r>
      <w:proofErr w:type="spellEnd"/>
      <w:r w:rsidRPr="00241227">
        <w:rPr>
          <w:sz w:val="24"/>
          <w:szCs w:val="24"/>
        </w:rPr>
        <w:t xml:space="preserve"> o nim </w:t>
      </w:r>
      <w:proofErr w:type="spellStart"/>
      <w:r w:rsidRPr="00241227">
        <w:rPr>
          <w:sz w:val="24"/>
          <w:szCs w:val="24"/>
        </w:rPr>
        <w:t>są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skąpe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pochodzą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minionego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trudno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bliżej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określić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strategię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osiedlenia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Żadne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miejsce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przebadane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nowoczesnymi</w:t>
      </w:r>
      <w:proofErr w:type="spellEnd"/>
      <w:r w:rsidRPr="00241227">
        <w:rPr>
          <w:sz w:val="24"/>
          <w:szCs w:val="24"/>
        </w:rPr>
        <w:t xml:space="preserve"> metodami, </w:t>
      </w:r>
      <w:proofErr w:type="spellStart"/>
      <w:r w:rsidRPr="00241227">
        <w:rPr>
          <w:sz w:val="24"/>
          <w:szCs w:val="24"/>
        </w:rPr>
        <w:t>stąd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ocena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retrospekcyjna</w:t>
      </w:r>
      <w:proofErr w:type="spellEnd"/>
      <w:r w:rsidRPr="00241227">
        <w:rPr>
          <w:sz w:val="24"/>
          <w:szCs w:val="24"/>
        </w:rPr>
        <w:t xml:space="preserve"> jest </w:t>
      </w:r>
      <w:proofErr w:type="spellStart"/>
      <w:r w:rsidRPr="00241227">
        <w:rPr>
          <w:sz w:val="24"/>
          <w:szCs w:val="24"/>
        </w:rPr>
        <w:t>bardzo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trudna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Badacz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Paweł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Wodecki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zyskał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tutaj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trzy</w:t>
      </w:r>
      <w:proofErr w:type="spellEnd"/>
      <w:r w:rsidRPr="00241227">
        <w:rPr>
          <w:sz w:val="24"/>
          <w:szCs w:val="24"/>
        </w:rPr>
        <w:t xml:space="preserve"> artefakty z </w:t>
      </w:r>
      <w:proofErr w:type="spellStart"/>
      <w:r w:rsidRPr="00241227">
        <w:rPr>
          <w:sz w:val="24"/>
          <w:szCs w:val="24"/>
        </w:rPr>
        <w:t>badań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powierzchniowych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Skzeczoniu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ostrze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zaostrzony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tłuk</w:t>
      </w:r>
      <w:proofErr w:type="spellEnd"/>
      <w:r w:rsidRPr="00241227">
        <w:rPr>
          <w:sz w:val="24"/>
          <w:szCs w:val="24"/>
        </w:rPr>
        <w:t xml:space="preserve">). </w:t>
      </w:r>
      <w:proofErr w:type="spellStart"/>
      <w:r w:rsidRPr="00241227">
        <w:rPr>
          <w:sz w:val="24"/>
          <w:szCs w:val="24"/>
        </w:rPr>
        <w:t>Pozostałe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znaleziska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pochodzą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ostatniej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fazy</w:t>
      </w:r>
      <w:proofErr w:type="spellEnd"/>
      <w:r w:rsidRPr="00241227">
        <w:rPr>
          <w:sz w:val="24"/>
          <w:szCs w:val="24"/>
        </w:rPr>
        <w:t xml:space="preserve"> paleolitu – paleolitu </w:t>
      </w:r>
      <w:proofErr w:type="spellStart"/>
      <w:r w:rsidRPr="00241227">
        <w:rPr>
          <w:sz w:val="24"/>
          <w:szCs w:val="24"/>
        </w:rPr>
        <w:t>późnego</w:t>
      </w:r>
      <w:proofErr w:type="spellEnd"/>
      <w:r w:rsidRPr="00241227">
        <w:rPr>
          <w:sz w:val="24"/>
          <w:szCs w:val="24"/>
        </w:rPr>
        <w:t xml:space="preserve"> (11 500–10 000 p. n. e.). </w:t>
      </w:r>
      <w:proofErr w:type="spellStart"/>
      <w:r w:rsidRPr="00241227">
        <w:rPr>
          <w:sz w:val="24"/>
          <w:szCs w:val="24"/>
        </w:rPr>
        <w:t>Późno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paleolityczne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miejsce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Zabłocie</w:t>
      </w:r>
      <w:proofErr w:type="spellEnd"/>
      <w:r w:rsidRPr="00241227">
        <w:rPr>
          <w:sz w:val="24"/>
          <w:szCs w:val="24"/>
        </w:rPr>
        <w:t xml:space="preserve"> II </w:t>
      </w:r>
      <w:proofErr w:type="spellStart"/>
      <w:r w:rsidRPr="00241227">
        <w:rPr>
          <w:sz w:val="24"/>
          <w:szCs w:val="24"/>
        </w:rPr>
        <w:t>było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jedyne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badane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przez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Pawła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Wodeckiego</w:t>
      </w:r>
      <w:proofErr w:type="spellEnd"/>
      <w:r w:rsidRPr="00241227">
        <w:rPr>
          <w:sz w:val="24"/>
          <w:szCs w:val="24"/>
        </w:rPr>
        <w:t xml:space="preserve">, Emanuela Grepla i </w:t>
      </w:r>
      <w:proofErr w:type="spellStart"/>
      <w:r w:rsidRPr="00241227">
        <w:rPr>
          <w:sz w:val="24"/>
          <w:szCs w:val="24"/>
        </w:rPr>
        <w:t>Jiřígo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Svobodę</w:t>
      </w:r>
      <w:proofErr w:type="spellEnd"/>
      <w:r w:rsidRPr="00241227">
        <w:rPr>
          <w:sz w:val="24"/>
          <w:szCs w:val="24"/>
        </w:rPr>
        <w:t xml:space="preserve"> w 1977 roku </w:t>
      </w:r>
      <w:proofErr w:type="spellStart"/>
      <w:r w:rsidRPr="00241227">
        <w:rPr>
          <w:sz w:val="24"/>
          <w:szCs w:val="24"/>
        </w:rPr>
        <w:t>zgodnie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regułami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stratygraficznymi</w:t>
      </w:r>
      <w:proofErr w:type="spellEnd"/>
      <w:r w:rsidRPr="00241227">
        <w:rPr>
          <w:sz w:val="24"/>
          <w:szCs w:val="24"/>
        </w:rPr>
        <w:t xml:space="preserve">. Svoboda </w:t>
      </w:r>
      <w:proofErr w:type="spellStart"/>
      <w:r w:rsidRPr="00241227">
        <w:rPr>
          <w:sz w:val="24"/>
          <w:szCs w:val="24"/>
        </w:rPr>
        <w:t>łączy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znaleziska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późną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kulturą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magdaleńską</w:t>
      </w:r>
      <w:proofErr w:type="spellEnd"/>
      <w:r w:rsidRPr="00241227">
        <w:rPr>
          <w:sz w:val="24"/>
          <w:szCs w:val="24"/>
        </w:rPr>
        <w:t xml:space="preserve">. </w:t>
      </w:r>
    </w:p>
    <w:p w14:paraId="407289DF" w14:textId="77777777" w:rsidR="00F56937" w:rsidRPr="00241227" w:rsidRDefault="00F56937" w:rsidP="00F56937">
      <w:pPr>
        <w:spacing w:after="0" w:line="360" w:lineRule="auto"/>
        <w:rPr>
          <w:sz w:val="24"/>
          <w:szCs w:val="24"/>
        </w:rPr>
      </w:pPr>
      <w:r w:rsidRPr="00241227">
        <w:rPr>
          <w:sz w:val="24"/>
          <w:szCs w:val="24"/>
        </w:rPr>
        <w:t xml:space="preserve">Okres </w:t>
      </w:r>
      <w:proofErr w:type="spellStart"/>
      <w:r w:rsidRPr="00241227">
        <w:rPr>
          <w:sz w:val="24"/>
          <w:szCs w:val="24"/>
        </w:rPr>
        <w:t>pierwszych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rolników</w:t>
      </w:r>
      <w:proofErr w:type="spellEnd"/>
      <w:r w:rsidRPr="00241227">
        <w:rPr>
          <w:sz w:val="24"/>
          <w:szCs w:val="24"/>
        </w:rPr>
        <w:t xml:space="preserve"> (neolit 5 600–3 900/3 700 p. n. e.) </w:t>
      </w:r>
      <w:proofErr w:type="spellStart"/>
      <w:r w:rsidRPr="00241227">
        <w:rPr>
          <w:sz w:val="24"/>
          <w:szCs w:val="24"/>
        </w:rPr>
        <w:t>wniósł</w:t>
      </w:r>
      <w:proofErr w:type="spellEnd"/>
      <w:r w:rsidRPr="00241227">
        <w:rPr>
          <w:sz w:val="24"/>
          <w:szCs w:val="24"/>
        </w:rPr>
        <w:t xml:space="preserve"> m.in. </w:t>
      </w:r>
      <w:proofErr w:type="spellStart"/>
      <w:r w:rsidRPr="00241227">
        <w:rPr>
          <w:sz w:val="24"/>
          <w:szCs w:val="24"/>
        </w:rPr>
        <w:t>zmiany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technologiczne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obróbce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kamiennych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narzędzi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ostrzenie</w:t>
      </w:r>
      <w:proofErr w:type="spellEnd"/>
      <w:r w:rsidRPr="00241227">
        <w:rPr>
          <w:sz w:val="24"/>
          <w:szCs w:val="24"/>
        </w:rPr>
        <w:t xml:space="preserve">). Z </w:t>
      </w:r>
      <w:proofErr w:type="spellStart"/>
      <w:r w:rsidRPr="00241227">
        <w:rPr>
          <w:sz w:val="24"/>
          <w:szCs w:val="24"/>
        </w:rPr>
        <w:t>epoki</w:t>
      </w:r>
      <w:proofErr w:type="spellEnd"/>
      <w:r w:rsidRPr="00241227">
        <w:rPr>
          <w:sz w:val="24"/>
          <w:szCs w:val="24"/>
        </w:rPr>
        <w:t xml:space="preserve"> neolitu </w:t>
      </w:r>
      <w:proofErr w:type="spellStart"/>
      <w:r w:rsidRPr="00241227">
        <w:rPr>
          <w:sz w:val="24"/>
          <w:szCs w:val="24"/>
        </w:rPr>
        <w:t>posiadamy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wyłącznie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przypadkowe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znaleziska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przedmiotów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określanych</w:t>
      </w:r>
      <w:proofErr w:type="spellEnd"/>
      <w:r w:rsidRPr="00241227">
        <w:rPr>
          <w:sz w:val="24"/>
          <w:szCs w:val="24"/>
        </w:rPr>
        <w:t xml:space="preserve"> jako </w:t>
      </w:r>
      <w:proofErr w:type="spellStart"/>
      <w:r w:rsidRPr="00241227">
        <w:rPr>
          <w:sz w:val="24"/>
          <w:szCs w:val="24"/>
        </w:rPr>
        <w:t>ostrzone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siekiery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datowanie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przypada</w:t>
      </w:r>
      <w:proofErr w:type="spellEnd"/>
      <w:r w:rsidRPr="00241227">
        <w:rPr>
          <w:sz w:val="24"/>
          <w:szCs w:val="24"/>
        </w:rPr>
        <w:t xml:space="preserve"> na okres </w:t>
      </w:r>
      <w:proofErr w:type="spellStart"/>
      <w:r w:rsidRPr="00241227">
        <w:rPr>
          <w:sz w:val="24"/>
          <w:szCs w:val="24"/>
        </w:rPr>
        <w:t>postlinearny</w:t>
      </w:r>
      <w:proofErr w:type="spellEnd"/>
      <w:r w:rsidRPr="00241227">
        <w:rPr>
          <w:sz w:val="24"/>
          <w:szCs w:val="24"/>
        </w:rPr>
        <w:t xml:space="preserve"> (5 </w:t>
      </w:r>
      <w:proofErr w:type="spellStart"/>
      <w:r w:rsidRPr="00241227">
        <w:rPr>
          <w:sz w:val="24"/>
          <w:szCs w:val="24"/>
        </w:rPr>
        <w:t>tysiąclecie</w:t>
      </w:r>
      <w:proofErr w:type="spellEnd"/>
      <w:r w:rsidRPr="00241227">
        <w:rPr>
          <w:sz w:val="24"/>
          <w:szCs w:val="24"/>
        </w:rPr>
        <w:t xml:space="preserve"> p. n. e.). Okresem </w:t>
      </w:r>
      <w:proofErr w:type="spellStart"/>
      <w:r w:rsidRPr="00241227">
        <w:rPr>
          <w:sz w:val="24"/>
          <w:szCs w:val="24"/>
        </w:rPr>
        <w:t>przejściowym</w:t>
      </w:r>
      <w:proofErr w:type="spellEnd"/>
      <w:r w:rsidRPr="00241227">
        <w:rPr>
          <w:sz w:val="24"/>
          <w:szCs w:val="24"/>
        </w:rPr>
        <w:t xml:space="preserve"> z neolitu do </w:t>
      </w:r>
      <w:proofErr w:type="spellStart"/>
      <w:r w:rsidRPr="00241227">
        <w:rPr>
          <w:sz w:val="24"/>
          <w:szCs w:val="24"/>
        </w:rPr>
        <w:t>epoki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brązu</w:t>
      </w:r>
      <w:proofErr w:type="spellEnd"/>
      <w:r w:rsidRPr="00241227">
        <w:rPr>
          <w:sz w:val="24"/>
          <w:szCs w:val="24"/>
        </w:rPr>
        <w:t xml:space="preserve"> jest eneolit, w </w:t>
      </w:r>
      <w:proofErr w:type="spellStart"/>
      <w:r w:rsidRPr="00241227">
        <w:rPr>
          <w:sz w:val="24"/>
          <w:szCs w:val="24"/>
        </w:rPr>
        <w:t>czasie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którego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Europy </w:t>
      </w:r>
      <w:proofErr w:type="spellStart"/>
      <w:r w:rsidRPr="00241227">
        <w:rPr>
          <w:sz w:val="24"/>
          <w:szCs w:val="24"/>
        </w:rPr>
        <w:t>dochodzi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wielkiego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przemieszczania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ludzi</w:t>
      </w:r>
      <w:proofErr w:type="spellEnd"/>
      <w:r w:rsidRPr="00241227">
        <w:rPr>
          <w:sz w:val="24"/>
          <w:szCs w:val="24"/>
        </w:rPr>
        <w:t xml:space="preserve"> (3 700/3 900–2 300 p. n. e.). </w:t>
      </w:r>
      <w:proofErr w:type="spellStart"/>
      <w:r w:rsidRPr="00241227">
        <w:rPr>
          <w:sz w:val="24"/>
          <w:szCs w:val="24"/>
        </w:rPr>
        <w:t>Jedynym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lastRenderedPageBreak/>
        <w:t>przykładem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bytności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ludności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epoki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eneolitycznej</w:t>
      </w:r>
      <w:proofErr w:type="spellEnd"/>
      <w:r w:rsidRPr="00241227">
        <w:rPr>
          <w:sz w:val="24"/>
          <w:szCs w:val="24"/>
        </w:rPr>
        <w:t xml:space="preserve"> jest </w:t>
      </w:r>
      <w:proofErr w:type="spellStart"/>
      <w:r w:rsidRPr="00241227">
        <w:rPr>
          <w:sz w:val="24"/>
          <w:szCs w:val="24"/>
        </w:rPr>
        <w:t>kamienna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siekiera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znaleziona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przed</w:t>
      </w:r>
      <w:proofErr w:type="spellEnd"/>
      <w:r w:rsidRPr="00241227">
        <w:rPr>
          <w:sz w:val="24"/>
          <w:szCs w:val="24"/>
        </w:rPr>
        <w:t xml:space="preserve"> 1908 </w:t>
      </w:r>
      <w:proofErr w:type="spellStart"/>
      <w:r w:rsidRPr="00241227">
        <w:rPr>
          <w:sz w:val="24"/>
          <w:szCs w:val="24"/>
        </w:rPr>
        <w:t>rokiem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Siekiera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została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wykonana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krzemienia</w:t>
      </w:r>
      <w:proofErr w:type="spellEnd"/>
      <w:r w:rsidRPr="00241227">
        <w:rPr>
          <w:sz w:val="24"/>
          <w:szCs w:val="24"/>
        </w:rPr>
        <w:t xml:space="preserve">, a </w:t>
      </w:r>
      <w:proofErr w:type="spellStart"/>
      <w:r w:rsidRPr="00241227">
        <w:rPr>
          <w:sz w:val="24"/>
          <w:szCs w:val="24"/>
        </w:rPr>
        <w:t>wraz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nią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znaleziono</w:t>
      </w:r>
      <w:proofErr w:type="spellEnd"/>
      <w:r w:rsidRPr="00241227">
        <w:rPr>
          <w:sz w:val="24"/>
          <w:szCs w:val="24"/>
        </w:rPr>
        <w:t xml:space="preserve"> fragmenty </w:t>
      </w:r>
      <w:proofErr w:type="spellStart"/>
      <w:r w:rsidRPr="00241227">
        <w:rPr>
          <w:sz w:val="24"/>
          <w:szCs w:val="24"/>
        </w:rPr>
        <w:t>ceramiki</w:t>
      </w:r>
      <w:proofErr w:type="spellEnd"/>
      <w:r w:rsidRPr="00241227">
        <w:rPr>
          <w:sz w:val="24"/>
          <w:szCs w:val="24"/>
        </w:rPr>
        <w:t xml:space="preserve"> kultury </w:t>
      </w:r>
      <w:proofErr w:type="spellStart"/>
      <w:r w:rsidRPr="00241227">
        <w:rPr>
          <w:sz w:val="24"/>
          <w:szCs w:val="24"/>
        </w:rPr>
        <w:t>ceramiki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sznurowej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druga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połowa</w:t>
      </w:r>
      <w:proofErr w:type="spellEnd"/>
      <w:r w:rsidRPr="00241227">
        <w:rPr>
          <w:sz w:val="24"/>
          <w:szCs w:val="24"/>
        </w:rPr>
        <w:t xml:space="preserve"> 3. </w:t>
      </w:r>
      <w:proofErr w:type="spellStart"/>
      <w:r w:rsidRPr="00241227">
        <w:rPr>
          <w:sz w:val="24"/>
          <w:szCs w:val="24"/>
        </w:rPr>
        <w:t>tysiąclecia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p.n.e</w:t>
      </w:r>
      <w:proofErr w:type="spellEnd"/>
      <w:r w:rsidRPr="00241227">
        <w:rPr>
          <w:sz w:val="24"/>
          <w:szCs w:val="24"/>
        </w:rPr>
        <w:t xml:space="preserve">.). </w:t>
      </w:r>
    </w:p>
    <w:p w14:paraId="052008FE" w14:textId="77777777" w:rsidR="00F56937" w:rsidRPr="00241227" w:rsidRDefault="00F56937" w:rsidP="00F56937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Następna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epoka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wykazała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osiedlenia</w:t>
      </w:r>
      <w:proofErr w:type="spellEnd"/>
      <w:r w:rsidRPr="00241227">
        <w:rPr>
          <w:sz w:val="24"/>
          <w:szCs w:val="24"/>
        </w:rPr>
        <w:t xml:space="preserve"> ani ruchu </w:t>
      </w:r>
      <w:proofErr w:type="spellStart"/>
      <w:r w:rsidRPr="00241227">
        <w:rPr>
          <w:sz w:val="24"/>
          <w:szCs w:val="24"/>
        </w:rPr>
        <w:t>ludzi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Niewielka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zmiana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pojawia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dopiero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okresie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rzymskim</w:t>
      </w:r>
      <w:proofErr w:type="spellEnd"/>
      <w:r w:rsidRPr="00241227">
        <w:rPr>
          <w:sz w:val="24"/>
          <w:szCs w:val="24"/>
        </w:rPr>
        <w:t xml:space="preserve"> (0–400 n. e.). </w:t>
      </w:r>
      <w:proofErr w:type="spellStart"/>
      <w:r w:rsidRPr="00241227">
        <w:rPr>
          <w:sz w:val="24"/>
          <w:szCs w:val="24"/>
        </w:rPr>
        <w:t>Jedynymi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śladami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bytności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ludzi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tym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pojedyncze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znaleziska</w:t>
      </w:r>
      <w:proofErr w:type="spellEnd"/>
      <w:r w:rsidRPr="00241227">
        <w:rPr>
          <w:sz w:val="24"/>
          <w:szCs w:val="24"/>
        </w:rPr>
        <w:t xml:space="preserve"> monet </w:t>
      </w:r>
      <w:proofErr w:type="spellStart"/>
      <w:r w:rsidRPr="00241227">
        <w:rPr>
          <w:sz w:val="24"/>
          <w:szCs w:val="24"/>
        </w:rPr>
        <w:t>rzymskich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można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uważać</w:t>
      </w:r>
      <w:proofErr w:type="spellEnd"/>
      <w:r w:rsidRPr="00241227">
        <w:rPr>
          <w:sz w:val="24"/>
          <w:szCs w:val="24"/>
        </w:rPr>
        <w:t xml:space="preserve"> za </w:t>
      </w:r>
      <w:proofErr w:type="spellStart"/>
      <w:r w:rsidRPr="00241227">
        <w:rPr>
          <w:sz w:val="24"/>
          <w:szCs w:val="24"/>
        </w:rPr>
        <w:t>dowód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istnienie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hipotetycznej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gałęzi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tzw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szlaku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bursztynowego</w:t>
      </w:r>
      <w:proofErr w:type="spellEnd"/>
      <w:r w:rsidRPr="00241227">
        <w:rPr>
          <w:sz w:val="24"/>
          <w:szCs w:val="24"/>
        </w:rPr>
        <w:t xml:space="preserve">. Monety datuje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na od 1.–2. </w:t>
      </w:r>
      <w:proofErr w:type="spellStart"/>
      <w:r w:rsidRPr="00241227">
        <w:rPr>
          <w:sz w:val="24"/>
          <w:szCs w:val="24"/>
        </w:rPr>
        <w:t>stulecia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n.e</w:t>
      </w:r>
      <w:proofErr w:type="spellEnd"/>
      <w:r w:rsidRPr="00241227">
        <w:rPr>
          <w:sz w:val="24"/>
          <w:szCs w:val="24"/>
        </w:rPr>
        <w:t xml:space="preserve">.,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intensywność</w:t>
      </w:r>
      <w:proofErr w:type="spellEnd"/>
      <w:r w:rsidRPr="00241227">
        <w:rPr>
          <w:sz w:val="24"/>
          <w:szCs w:val="24"/>
        </w:rPr>
        <w:t xml:space="preserve"> handlu z </w:t>
      </w:r>
      <w:proofErr w:type="spellStart"/>
      <w:r w:rsidRPr="00241227">
        <w:rPr>
          <w:sz w:val="24"/>
          <w:szCs w:val="24"/>
        </w:rPr>
        <w:t>dalekimi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krajami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była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różna</w:t>
      </w:r>
      <w:proofErr w:type="spellEnd"/>
      <w:r w:rsidRPr="00241227">
        <w:rPr>
          <w:sz w:val="24"/>
          <w:szCs w:val="24"/>
        </w:rPr>
        <w:t xml:space="preserve"> ze </w:t>
      </w:r>
      <w:proofErr w:type="spellStart"/>
      <w:r w:rsidRPr="00241227">
        <w:rPr>
          <w:sz w:val="24"/>
          <w:szCs w:val="24"/>
        </w:rPr>
        <w:t>względu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zmiany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stosunków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rzeszy</w:t>
      </w:r>
      <w:proofErr w:type="spellEnd"/>
      <w:r w:rsidRPr="00241227">
        <w:rPr>
          <w:sz w:val="24"/>
          <w:szCs w:val="24"/>
        </w:rPr>
        <w:t xml:space="preserve">. Na </w:t>
      </w:r>
      <w:proofErr w:type="spellStart"/>
      <w:r w:rsidRPr="00241227">
        <w:rPr>
          <w:sz w:val="24"/>
          <w:szCs w:val="24"/>
        </w:rPr>
        <w:t>terenie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całego</w:t>
      </w:r>
      <w:proofErr w:type="spellEnd"/>
      <w:r w:rsidRPr="00241227">
        <w:rPr>
          <w:sz w:val="24"/>
          <w:szCs w:val="24"/>
        </w:rPr>
        <w:t xml:space="preserve"> regionu </w:t>
      </w:r>
      <w:proofErr w:type="spellStart"/>
      <w:r w:rsidRPr="00241227">
        <w:rPr>
          <w:sz w:val="24"/>
          <w:szCs w:val="24"/>
        </w:rPr>
        <w:t>ostrawskiego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krzyżowało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wiele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szlaków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handlowych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stopniowo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wpływały</w:t>
      </w:r>
      <w:proofErr w:type="spellEnd"/>
      <w:r w:rsidRPr="00241227">
        <w:rPr>
          <w:sz w:val="24"/>
          <w:szCs w:val="24"/>
        </w:rPr>
        <w:t xml:space="preserve"> na charakter </w:t>
      </w:r>
      <w:proofErr w:type="spellStart"/>
      <w:r w:rsidRPr="00241227">
        <w:rPr>
          <w:sz w:val="24"/>
          <w:szCs w:val="24"/>
        </w:rPr>
        <w:t>krajobrazu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Kotlinę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Ostrawską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dawna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porastał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morawsko-śląski</w:t>
      </w:r>
      <w:proofErr w:type="spellEnd"/>
      <w:r w:rsidRPr="00241227">
        <w:rPr>
          <w:sz w:val="24"/>
          <w:szCs w:val="24"/>
        </w:rPr>
        <w:t xml:space="preserve"> las </w:t>
      </w:r>
      <w:proofErr w:type="spellStart"/>
      <w:r w:rsidRPr="00241227">
        <w:rPr>
          <w:sz w:val="24"/>
          <w:szCs w:val="24"/>
        </w:rPr>
        <w:t>graniczny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Obecnie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możemy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tylko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zgadywać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gdzie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znajdowała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jego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dokładna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granica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Obszerne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kompleksy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leśne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utrzymały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się</w:t>
      </w:r>
      <w:proofErr w:type="spellEnd"/>
      <w:r w:rsidRPr="00241227">
        <w:rPr>
          <w:sz w:val="24"/>
          <w:szCs w:val="24"/>
        </w:rPr>
        <w:t xml:space="preserve"> do XIII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kiedy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wzrasta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zaludnienie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eksploatacja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strategicznych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surowców</w:t>
      </w:r>
      <w:proofErr w:type="spellEnd"/>
      <w:r w:rsidRPr="00241227">
        <w:rPr>
          <w:sz w:val="24"/>
          <w:szCs w:val="24"/>
        </w:rPr>
        <w:t xml:space="preserve"> (metale, </w:t>
      </w:r>
      <w:proofErr w:type="spellStart"/>
      <w:r w:rsidRPr="00241227">
        <w:rPr>
          <w:sz w:val="24"/>
          <w:szCs w:val="24"/>
        </w:rPr>
        <w:t>węgiel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drewno</w:t>
      </w:r>
      <w:proofErr w:type="spellEnd"/>
      <w:r w:rsidRPr="00241227">
        <w:rPr>
          <w:sz w:val="24"/>
          <w:szCs w:val="24"/>
        </w:rPr>
        <w:t xml:space="preserve">) oraz </w:t>
      </w: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rzemiosł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Czynniki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te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spowodowały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zakładanie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nowych</w:t>
      </w:r>
      <w:proofErr w:type="spellEnd"/>
      <w:r w:rsidRPr="00241227">
        <w:rPr>
          <w:sz w:val="24"/>
          <w:szCs w:val="24"/>
        </w:rPr>
        <w:t xml:space="preserve"> osad </w:t>
      </w:r>
      <w:proofErr w:type="spellStart"/>
      <w:r w:rsidRPr="00241227">
        <w:rPr>
          <w:sz w:val="24"/>
          <w:szCs w:val="24"/>
        </w:rPr>
        <w:t>ludzkich</w:t>
      </w:r>
      <w:proofErr w:type="spellEnd"/>
      <w:r w:rsidRPr="00241227">
        <w:rPr>
          <w:sz w:val="24"/>
          <w:szCs w:val="24"/>
        </w:rPr>
        <w:t xml:space="preserve">. </w:t>
      </w:r>
    </w:p>
    <w:p w14:paraId="3905B351" w14:textId="77777777" w:rsidR="00F56937" w:rsidRPr="00241227" w:rsidRDefault="00F56937" w:rsidP="00F56937">
      <w:pPr>
        <w:spacing w:after="0" w:line="360" w:lineRule="auto"/>
        <w:rPr>
          <w:sz w:val="24"/>
          <w:szCs w:val="24"/>
        </w:rPr>
      </w:pPr>
      <w:proofErr w:type="spellStart"/>
      <w:r w:rsidRPr="00241227">
        <w:rPr>
          <w:sz w:val="24"/>
          <w:szCs w:val="24"/>
        </w:rPr>
        <w:t>Wielka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kolonizacja</w:t>
      </w:r>
      <w:proofErr w:type="spellEnd"/>
      <w:r w:rsidRPr="00241227">
        <w:rPr>
          <w:sz w:val="24"/>
          <w:szCs w:val="24"/>
        </w:rPr>
        <w:t xml:space="preserve"> w XIII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dotarła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również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Śląsk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Cieszyński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prowadziła</w:t>
      </w:r>
      <w:proofErr w:type="spellEnd"/>
      <w:r w:rsidRPr="00241227">
        <w:rPr>
          <w:sz w:val="24"/>
          <w:szCs w:val="24"/>
        </w:rPr>
        <w:t xml:space="preserve"> do </w:t>
      </w:r>
      <w:proofErr w:type="spellStart"/>
      <w:r w:rsidRPr="00241227">
        <w:rPr>
          <w:sz w:val="24"/>
          <w:szCs w:val="24"/>
        </w:rPr>
        <w:t>powstania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siedzib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ludzkich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Bogumin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założono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ważnym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brodzie</w:t>
      </w:r>
      <w:proofErr w:type="spellEnd"/>
      <w:r w:rsidRPr="00241227">
        <w:rPr>
          <w:sz w:val="24"/>
          <w:szCs w:val="24"/>
        </w:rPr>
        <w:t xml:space="preserve"> na </w:t>
      </w:r>
      <w:proofErr w:type="spellStart"/>
      <w:r w:rsidRPr="00241227">
        <w:rPr>
          <w:sz w:val="24"/>
          <w:szCs w:val="24"/>
        </w:rPr>
        <w:t>Odrze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której</w:t>
      </w:r>
      <w:proofErr w:type="spellEnd"/>
      <w:r w:rsidRPr="00241227">
        <w:rPr>
          <w:sz w:val="24"/>
          <w:szCs w:val="24"/>
        </w:rPr>
        <w:t xml:space="preserve"> meandry </w:t>
      </w:r>
      <w:proofErr w:type="spellStart"/>
      <w:r w:rsidRPr="00241227">
        <w:rPr>
          <w:sz w:val="24"/>
          <w:szCs w:val="24"/>
        </w:rPr>
        <w:t>wyznaczały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granicę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między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Morawami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Księstwem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Opolskim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Ratownicze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badania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archeologiczne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Starym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Boguminie</w:t>
      </w:r>
      <w:proofErr w:type="spellEnd"/>
      <w:r w:rsidRPr="00241227">
        <w:rPr>
          <w:sz w:val="24"/>
          <w:szCs w:val="24"/>
        </w:rPr>
        <w:t xml:space="preserve"> w </w:t>
      </w:r>
      <w:proofErr w:type="spellStart"/>
      <w:r w:rsidRPr="00241227">
        <w:rPr>
          <w:sz w:val="24"/>
          <w:szCs w:val="24"/>
        </w:rPr>
        <w:t>latach</w:t>
      </w:r>
      <w:proofErr w:type="spellEnd"/>
      <w:r w:rsidRPr="00241227">
        <w:rPr>
          <w:sz w:val="24"/>
          <w:szCs w:val="24"/>
        </w:rPr>
        <w:t xml:space="preserve"> 2007–2008 </w:t>
      </w:r>
      <w:proofErr w:type="spellStart"/>
      <w:r w:rsidRPr="00241227">
        <w:rPr>
          <w:sz w:val="24"/>
          <w:szCs w:val="24"/>
        </w:rPr>
        <w:t>odkryły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budowlano-historyczny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rozwój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miasta</w:t>
      </w:r>
      <w:proofErr w:type="spellEnd"/>
      <w:r w:rsidRPr="00241227">
        <w:rPr>
          <w:sz w:val="24"/>
          <w:szCs w:val="24"/>
        </w:rPr>
        <w:t xml:space="preserve"> od </w:t>
      </w:r>
      <w:proofErr w:type="spellStart"/>
      <w:r w:rsidRPr="00241227">
        <w:rPr>
          <w:sz w:val="24"/>
          <w:szCs w:val="24"/>
        </w:rPr>
        <w:t>drewniano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glinianych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części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przyziemnych</w:t>
      </w:r>
      <w:proofErr w:type="spellEnd"/>
      <w:r w:rsidRPr="00241227">
        <w:rPr>
          <w:sz w:val="24"/>
          <w:szCs w:val="24"/>
        </w:rPr>
        <w:t xml:space="preserve"> z okresu </w:t>
      </w:r>
      <w:proofErr w:type="spellStart"/>
      <w:r w:rsidRPr="00241227">
        <w:rPr>
          <w:sz w:val="24"/>
          <w:szCs w:val="24"/>
        </w:rPr>
        <w:t>pełnego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średniowiecza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aż</w:t>
      </w:r>
      <w:proofErr w:type="spellEnd"/>
      <w:r w:rsidRPr="00241227">
        <w:rPr>
          <w:sz w:val="24"/>
          <w:szCs w:val="24"/>
        </w:rPr>
        <w:t xml:space="preserve"> po </w:t>
      </w:r>
      <w:proofErr w:type="spellStart"/>
      <w:r w:rsidRPr="00241227">
        <w:rPr>
          <w:sz w:val="24"/>
          <w:szCs w:val="24"/>
        </w:rPr>
        <w:t>pozostałości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nowożytnych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murowanych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domostw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Znaleziono</w:t>
      </w:r>
      <w:proofErr w:type="spellEnd"/>
      <w:r w:rsidRPr="00241227">
        <w:rPr>
          <w:sz w:val="24"/>
          <w:szCs w:val="24"/>
        </w:rPr>
        <w:t xml:space="preserve"> fragmenty </w:t>
      </w:r>
      <w:proofErr w:type="spellStart"/>
      <w:r w:rsidRPr="00241227">
        <w:rPr>
          <w:sz w:val="24"/>
          <w:szCs w:val="24"/>
        </w:rPr>
        <w:t>glinianych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naczyń</w:t>
      </w:r>
      <w:proofErr w:type="spellEnd"/>
      <w:r w:rsidRPr="00241227">
        <w:rPr>
          <w:sz w:val="24"/>
          <w:szCs w:val="24"/>
        </w:rPr>
        <w:t xml:space="preserve"> (</w:t>
      </w:r>
      <w:proofErr w:type="spellStart"/>
      <w:r w:rsidRPr="00241227">
        <w:rPr>
          <w:sz w:val="24"/>
          <w:szCs w:val="24"/>
        </w:rPr>
        <w:t>talerze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misy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dzbany</w:t>
      </w:r>
      <w:proofErr w:type="spellEnd"/>
      <w:r w:rsidRPr="00241227">
        <w:rPr>
          <w:sz w:val="24"/>
          <w:szCs w:val="24"/>
        </w:rPr>
        <w:t xml:space="preserve">, </w:t>
      </w:r>
      <w:proofErr w:type="spellStart"/>
      <w:r w:rsidRPr="00241227">
        <w:rPr>
          <w:sz w:val="24"/>
          <w:szCs w:val="24"/>
        </w:rPr>
        <w:t>garnki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trójnogi</w:t>
      </w:r>
      <w:proofErr w:type="spellEnd"/>
      <w:r w:rsidRPr="00241227">
        <w:rPr>
          <w:sz w:val="24"/>
          <w:szCs w:val="24"/>
        </w:rPr>
        <w:t xml:space="preserve">) oraz </w:t>
      </w:r>
      <w:proofErr w:type="spellStart"/>
      <w:r w:rsidRPr="00241227">
        <w:rPr>
          <w:sz w:val="24"/>
          <w:szCs w:val="24"/>
        </w:rPr>
        <w:t>liczny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zbiór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renesansowych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kafli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garnkowych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kwadratowym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otworem</w:t>
      </w:r>
      <w:proofErr w:type="spellEnd"/>
      <w:r w:rsidRPr="00241227">
        <w:rPr>
          <w:sz w:val="24"/>
          <w:szCs w:val="24"/>
        </w:rPr>
        <w:t xml:space="preserve"> i </w:t>
      </w:r>
      <w:proofErr w:type="spellStart"/>
      <w:r w:rsidRPr="00241227">
        <w:rPr>
          <w:sz w:val="24"/>
          <w:szCs w:val="24"/>
        </w:rPr>
        <w:t>komorowych</w:t>
      </w:r>
      <w:proofErr w:type="spellEnd"/>
      <w:r w:rsidRPr="00241227">
        <w:rPr>
          <w:sz w:val="24"/>
          <w:szCs w:val="24"/>
        </w:rPr>
        <w:t xml:space="preserve"> z </w:t>
      </w:r>
      <w:proofErr w:type="spellStart"/>
      <w:r w:rsidRPr="00241227">
        <w:rPr>
          <w:sz w:val="24"/>
          <w:szCs w:val="24"/>
        </w:rPr>
        <w:t>białą</w:t>
      </w:r>
      <w:proofErr w:type="spellEnd"/>
      <w:r w:rsidRPr="00241227">
        <w:rPr>
          <w:sz w:val="24"/>
          <w:szCs w:val="24"/>
        </w:rPr>
        <w:t xml:space="preserve"> </w:t>
      </w:r>
      <w:proofErr w:type="spellStart"/>
      <w:r w:rsidRPr="00241227">
        <w:rPr>
          <w:sz w:val="24"/>
          <w:szCs w:val="24"/>
        </w:rPr>
        <w:t>angobą</w:t>
      </w:r>
      <w:proofErr w:type="spellEnd"/>
      <w:r w:rsidRPr="00241227">
        <w:rPr>
          <w:sz w:val="24"/>
          <w:szCs w:val="24"/>
        </w:rPr>
        <w:t xml:space="preserve">. </w:t>
      </w:r>
      <w:proofErr w:type="spellStart"/>
      <w:r w:rsidRPr="00241227">
        <w:rPr>
          <w:sz w:val="24"/>
          <w:szCs w:val="24"/>
        </w:rPr>
        <w:t>Zbiór</w:t>
      </w:r>
      <w:proofErr w:type="spellEnd"/>
      <w:r w:rsidRPr="00241227">
        <w:rPr>
          <w:sz w:val="24"/>
          <w:szCs w:val="24"/>
        </w:rPr>
        <w:t xml:space="preserve"> ten </w:t>
      </w:r>
      <w:proofErr w:type="spellStart"/>
      <w:r w:rsidRPr="00241227">
        <w:rPr>
          <w:sz w:val="24"/>
          <w:szCs w:val="24"/>
        </w:rPr>
        <w:t>datowany</w:t>
      </w:r>
      <w:proofErr w:type="spellEnd"/>
      <w:r w:rsidRPr="00241227">
        <w:rPr>
          <w:sz w:val="24"/>
          <w:szCs w:val="24"/>
        </w:rPr>
        <w:t xml:space="preserve"> jest na </w:t>
      </w:r>
      <w:proofErr w:type="spellStart"/>
      <w:r w:rsidRPr="00241227">
        <w:rPr>
          <w:sz w:val="24"/>
          <w:szCs w:val="24"/>
        </w:rPr>
        <w:t>koniec</w:t>
      </w:r>
      <w:proofErr w:type="spellEnd"/>
      <w:r w:rsidRPr="00241227">
        <w:rPr>
          <w:sz w:val="24"/>
          <w:szCs w:val="24"/>
        </w:rPr>
        <w:t xml:space="preserve"> XV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 xml:space="preserve"> do 30. lat XVI </w:t>
      </w:r>
      <w:proofErr w:type="spellStart"/>
      <w:r w:rsidRPr="00241227">
        <w:rPr>
          <w:sz w:val="24"/>
          <w:szCs w:val="24"/>
        </w:rPr>
        <w:t>wieku</w:t>
      </w:r>
      <w:proofErr w:type="spellEnd"/>
      <w:r w:rsidRPr="00241227">
        <w:rPr>
          <w:sz w:val="24"/>
          <w:szCs w:val="24"/>
        </w:rPr>
        <w:t>.</w:t>
      </w:r>
    </w:p>
    <w:p w14:paraId="2ABD095D" w14:textId="77777777" w:rsidR="00F56937" w:rsidRPr="00575538" w:rsidRDefault="00F56937" w:rsidP="00F56937">
      <w:pPr>
        <w:spacing w:after="0" w:line="360" w:lineRule="auto"/>
        <w:rPr>
          <w:sz w:val="24"/>
          <w:szCs w:val="24"/>
          <w:u w:val="single"/>
        </w:rPr>
      </w:pPr>
    </w:p>
    <w:p w14:paraId="311CED95" w14:textId="77777777" w:rsidR="00F56937" w:rsidRPr="00575538" w:rsidRDefault="00F56937" w:rsidP="00F56937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575538">
        <w:rPr>
          <w:b/>
          <w:color w:val="000000" w:themeColor="text1"/>
          <w:sz w:val="24"/>
          <w:szCs w:val="24"/>
        </w:rPr>
        <w:t>BOGUMIN – MIASTO GRANICZNE I JEGO PRZEMIANY W CIĄGU WIEKÓW</w:t>
      </w:r>
    </w:p>
    <w:p w14:paraId="3DD33AD4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Na </w:t>
      </w:r>
      <w:proofErr w:type="spellStart"/>
      <w:r w:rsidRPr="00241227">
        <w:rPr>
          <w:color w:val="000000" w:themeColor="text1"/>
          <w:sz w:val="24"/>
          <w:szCs w:val="24"/>
        </w:rPr>
        <w:t>skomplikowany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historyczno-administracyjny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rozwój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miasta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leżącego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lewym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brzegu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rzeki</w:t>
      </w:r>
      <w:proofErr w:type="spellEnd"/>
      <w:r w:rsidRPr="00241227">
        <w:rPr>
          <w:color w:val="000000" w:themeColor="text1"/>
          <w:sz w:val="24"/>
          <w:szCs w:val="24"/>
        </w:rPr>
        <w:t xml:space="preserve"> Odry, od </w:t>
      </w:r>
      <w:proofErr w:type="spellStart"/>
      <w:r w:rsidRPr="00241227">
        <w:rPr>
          <w:color w:val="000000" w:themeColor="text1"/>
          <w:sz w:val="24"/>
          <w:szCs w:val="24"/>
        </w:rPr>
        <w:t>samych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początków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powstania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aż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czasów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niedawnych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wpływało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położenie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granicy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krajowej</w:t>
      </w:r>
      <w:proofErr w:type="spellEnd"/>
      <w:r w:rsidRPr="00241227">
        <w:rPr>
          <w:color w:val="000000" w:themeColor="text1"/>
          <w:sz w:val="24"/>
          <w:szCs w:val="24"/>
        </w:rPr>
        <w:t xml:space="preserve"> lub </w:t>
      </w:r>
      <w:proofErr w:type="spellStart"/>
      <w:r w:rsidRPr="00241227">
        <w:rPr>
          <w:color w:val="000000" w:themeColor="text1"/>
          <w:sz w:val="24"/>
          <w:szCs w:val="24"/>
        </w:rPr>
        <w:t>państwowej</w:t>
      </w:r>
      <w:proofErr w:type="spellEnd"/>
      <w:r w:rsidRPr="00241227">
        <w:rPr>
          <w:color w:val="000000" w:themeColor="text1"/>
          <w:sz w:val="24"/>
          <w:szCs w:val="24"/>
        </w:rPr>
        <w:t xml:space="preserve">. Z </w:t>
      </w:r>
      <w:proofErr w:type="spellStart"/>
      <w:r w:rsidRPr="00241227">
        <w:rPr>
          <w:color w:val="000000" w:themeColor="text1"/>
          <w:sz w:val="24"/>
          <w:szCs w:val="24"/>
        </w:rPr>
        <w:t>pojedynczych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wzmianek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materiałach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źródłowych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wynika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że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systematyczniejszego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osiedlenia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terenu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położonego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między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Morawami</w:t>
      </w:r>
      <w:proofErr w:type="spellEnd"/>
      <w:r w:rsidRPr="00241227">
        <w:rPr>
          <w:color w:val="000000" w:themeColor="text1"/>
          <w:sz w:val="24"/>
          <w:szCs w:val="24"/>
        </w:rPr>
        <w:t xml:space="preserve"> a </w:t>
      </w:r>
      <w:proofErr w:type="spellStart"/>
      <w:r w:rsidRPr="00241227">
        <w:rPr>
          <w:color w:val="000000" w:themeColor="text1"/>
          <w:sz w:val="24"/>
          <w:szCs w:val="24"/>
        </w:rPr>
        <w:t>piastowskim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Księstwem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Opolskim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podległym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wtedy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polskiemu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królowi</w:t>
      </w:r>
      <w:proofErr w:type="spellEnd"/>
      <w:r w:rsidRPr="00241227">
        <w:rPr>
          <w:color w:val="000000" w:themeColor="text1"/>
          <w:sz w:val="24"/>
          <w:szCs w:val="24"/>
        </w:rPr>
        <w:t xml:space="preserve"> oraz do </w:t>
      </w:r>
      <w:proofErr w:type="spellStart"/>
      <w:r w:rsidRPr="00241227">
        <w:rPr>
          <w:color w:val="000000" w:themeColor="text1"/>
          <w:sz w:val="24"/>
          <w:szCs w:val="24"/>
        </w:rPr>
        <w:t>powstania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doszło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najpóźniej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połowie</w:t>
      </w:r>
      <w:proofErr w:type="spellEnd"/>
      <w:r w:rsidRPr="00241227">
        <w:rPr>
          <w:color w:val="000000" w:themeColor="text1"/>
          <w:sz w:val="24"/>
          <w:szCs w:val="24"/>
        </w:rPr>
        <w:t xml:space="preserve"> XIII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Pierwsza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pisemna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informacja</w:t>
      </w:r>
      <w:proofErr w:type="spellEnd"/>
      <w:r w:rsidRPr="00241227">
        <w:rPr>
          <w:color w:val="000000" w:themeColor="text1"/>
          <w:sz w:val="24"/>
          <w:szCs w:val="24"/>
        </w:rPr>
        <w:t xml:space="preserve"> o </w:t>
      </w:r>
      <w:proofErr w:type="spellStart"/>
      <w:r w:rsidRPr="00241227">
        <w:rPr>
          <w:color w:val="000000" w:themeColor="text1"/>
          <w:sz w:val="24"/>
          <w:szCs w:val="24"/>
        </w:rPr>
        <w:lastRenderedPageBreak/>
        <w:t>Boguminie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pochodzi</w:t>
      </w:r>
      <w:proofErr w:type="spellEnd"/>
      <w:r w:rsidRPr="00241227">
        <w:rPr>
          <w:color w:val="000000" w:themeColor="text1"/>
          <w:sz w:val="24"/>
          <w:szCs w:val="24"/>
        </w:rPr>
        <w:t xml:space="preserve"> z okresu </w:t>
      </w:r>
      <w:proofErr w:type="spellStart"/>
      <w:r w:rsidRPr="00241227">
        <w:rPr>
          <w:color w:val="000000" w:themeColor="text1"/>
          <w:sz w:val="24"/>
          <w:szCs w:val="24"/>
        </w:rPr>
        <w:t>pomiędzy</w:t>
      </w:r>
      <w:proofErr w:type="spellEnd"/>
      <w:r w:rsidRPr="00241227">
        <w:rPr>
          <w:color w:val="000000" w:themeColor="text1"/>
          <w:sz w:val="24"/>
          <w:szCs w:val="24"/>
        </w:rPr>
        <w:t xml:space="preserve"> 1256 i 1262 </w:t>
      </w:r>
      <w:proofErr w:type="spellStart"/>
      <w:r w:rsidRPr="00241227">
        <w:rPr>
          <w:color w:val="000000" w:themeColor="text1"/>
          <w:sz w:val="24"/>
          <w:szCs w:val="24"/>
        </w:rPr>
        <w:t>rokiem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Informacja</w:t>
      </w:r>
      <w:proofErr w:type="spellEnd"/>
      <w:r w:rsidRPr="00241227">
        <w:rPr>
          <w:color w:val="000000" w:themeColor="text1"/>
          <w:sz w:val="24"/>
          <w:szCs w:val="24"/>
        </w:rPr>
        <w:t xml:space="preserve"> o </w:t>
      </w:r>
      <w:proofErr w:type="spellStart"/>
      <w:r w:rsidRPr="00241227">
        <w:rPr>
          <w:color w:val="000000" w:themeColor="text1"/>
          <w:sz w:val="24"/>
          <w:szCs w:val="24"/>
        </w:rPr>
        <w:t>wsi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i/>
          <w:color w:val="000000" w:themeColor="text1"/>
          <w:sz w:val="24"/>
          <w:szCs w:val="24"/>
        </w:rPr>
        <w:t>Bogun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przy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której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znajdował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bród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przez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rzekę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Odrę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pochodzi</w:t>
      </w:r>
      <w:proofErr w:type="spellEnd"/>
      <w:r w:rsidRPr="00241227">
        <w:rPr>
          <w:color w:val="000000" w:themeColor="text1"/>
          <w:sz w:val="24"/>
          <w:szCs w:val="24"/>
        </w:rPr>
        <w:t xml:space="preserve"> z dokumentu, </w:t>
      </w:r>
      <w:proofErr w:type="spellStart"/>
      <w:r w:rsidRPr="00241227">
        <w:rPr>
          <w:color w:val="000000" w:themeColor="text1"/>
          <w:sz w:val="24"/>
          <w:szCs w:val="24"/>
        </w:rPr>
        <w:t>który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wytycza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granicę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pomiędzy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terytorium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należącym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czeskiego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króla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Przemysława</w:t>
      </w:r>
      <w:proofErr w:type="spellEnd"/>
      <w:r w:rsidRPr="00241227">
        <w:rPr>
          <w:color w:val="000000" w:themeColor="text1"/>
          <w:sz w:val="24"/>
          <w:szCs w:val="24"/>
        </w:rPr>
        <w:t xml:space="preserve"> Otakara II i </w:t>
      </w:r>
      <w:proofErr w:type="spellStart"/>
      <w:r w:rsidRPr="00241227">
        <w:rPr>
          <w:color w:val="000000" w:themeColor="text1"/>
          <w:sz w:val="24"/>
          <w:szCs w:val="24"/>
        </w:rPr>
        <w:t>opolskiego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księcia</w:t>
      </w:r>
      <w:proofErr w:type="spellEnd"/>
      <w:r w:rsidRPr="00241227">
        <w:rPr>
          <w:color w:val="000000" w:themeColor="text1"/>
          <w:sz w:val="24"/>
          <w:szCs w:val="24"/>
        </w:rPr>
        <w:t xml:space="preserve"> Władysława.</w:t>
      </w:r>
    </w:p>
    <w:p w14:paraId="6B84BEB7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Po </w:t>
      </w:r>
      <w:proofErr w:type="spellStart"/>
      <w:r w:rsidRPr="00241227">
        <w:rPr>
          <w:color w:val="000000" w:themeColor="text1"/>
          <w:sz w:val="24"/>
          <w:szCs w:val="24"/>
        </w:rPr>
        <w:t>podziale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Księstwa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Opolskiego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pomiędzy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czterech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synów</w:t>
      </w:r>
      <w:proofErr w:type="spellEnd"/>
      <w:r w:rsidRPr="00241227">
        <w:rPr>
          <w:color w:val="000000" w:themeColor="text1"/>
          <w:sz w:val="24"/>
          <w:szCs w:val="24"/>
        </w:rPr>
        <w:t xml:space="preserve"> Władysława na </w:t>
      </w:r>
      <w:proofErr w:type="spellStart"/>
      <w:r w:rsidRPr="00241227">
        <w:rPr>
          <w:color w:val="000000" w:themeColor="text1"/>
          <w:sz w:val="24"/>
          <w:szCs w:val="24"/>
        </w:rPr>
        <w:t>przełomie</w:t>
      </w:r>
      <w:proofErr w:type="spellEnd"/>
      <w:r w:rsidRPr="00241227">
        <w:rPr>
          <w:color w:val="000000" w:themeColor="text1"/>
          <w:sz w:val="24"/>
          <w:szCs w:val="24"/>
        </w:rPr>
        <w:t xml:space="preserve"> 80. i 90. lat XIII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 oraz </w:t>
      </w:r>
      <w:proofErr w:type="spellStart"/>
      <w:r w:rsidRPr="00241227">
        <w:rPr>
          <w:color w:val="000000" w:themeColor="text1"/>
          <w:sz w:val="24"/>
          <w:szCs w:val="24"/>
        </w:rPr>
        <w:t>powstaniu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kilku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samodzielnych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księstw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już</w:t>
      </w:r>
      <w:proofErr w:type="spellEnd"/>
      <w:r w:rsidRPr="00241227">
        <w:rPr>
          <w:color w:val="000000" w:themeColor="text1"/>
          <w:sz w:val="24"/>
          <w:szCs w:val="24"/>
        </w:rPr>
        <w:t xml:space="preserve"> jako </w:t>
      </w:r>
      <w:proofErr w:type="spellStart"/>
      <w:r w:rsidRPr="00241227">
        <w:rPr>
          <w:color w:val="000000" w:themeColor="text1"/>
          <w:sz w:val="24"/>
          <w:szCs w:val="24"/>
        </w:rPr>
        <w:t>miasteczko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r w:rsidRPr="00241227">
        <w:rPr>
          <w:i/>
          <w:color w:val="000000" w:themeColor="text1"/>
          <w:sz w:val="24"/>
          <w:szCs w:val="24"/>
        </w:rPr>
        <w:t>Oderberg</w:t>
      </w:r>
      <w:r w:rsidRPr="00241227">
        <w:rPr>
          <w:color w:val="000000" w:themeColor="text1"/>
          <w:sz w:val="24"/>
          <w:szCs w:val="24"/>
        </w:rPr>
        <w:t xml:space="preserve"> pod </w:t>
      </w:r>
      <w:proofErr w:type="spellStart"/>
      <w:r w:rsidRPr="00241227">
        <w:rPr>
          <w:color w:val="000000" w:themeColor="text1"/>
          <w:sz w:val="24"/>
          <w:szCs w:val="24"/>
        </w:rPr>
        <w:t>władzą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śląsko-łużyckiego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szlacheckiego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rodu </w:t>
      </w:r>
      <w:proofErr w:type="spellStart"/>
      <w:r w:rsidRPr="00241227">
        <w:rPr>
          <w:color w:val="000000" w:themeColor="text1"/>
          <w:sz w:val="24"/>
          <w:szCs w:val="24"/>
        </w:rPr>
        <w:t>Baruthów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częścią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Księstwa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Raciborskiego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. W </w:t>
      </w:r>
      <w:proofErr w:type="spellStart"/>
      <w:r w:rsidRPr="00241227">
        <w:rPr>
          <w:color w:val="000000" w:themeColor="text1"/>
          <w:sz w:val="24"/>
          <w:szCs w:val="24"/>
        </w:rPr>
        <w:t>pobliżu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miasteczka</w:t>
      </w:r>
      <w:proofErr w:type="spellEnd"/>
      <w:r w:rsidRPr="00241227">
        <w:rPr>
          <w:color w:val="000000" w:themeColor="text1"/>
          <w:sz w:val="24"/>
          <w:szCs w:val="24"/>
        </w:rPr>
        <w:t xml:space="preserve">, na </w:t>
      </w:r>
      <w:proofErr w:type="spellStart"/>
      <w:r w:rsidRPr="00241227">
        <w:rPr>
          <w:color w:val="000000" w:themeColor="text1"/>
          <w:sz w:val="24"/>
          <w:szCs w:val="24"/>
        </w:rPr>
        <w:t>przeciwległym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brzegu</w:t>
      </w:r>
      <w:proofErr w:type="spellEnd"/>
      <w:r w:rsidRPr="00241227">
        <w:rPr>
          <w:color w:val="000000" w:themeColor="text1"/>
          <w:sz w:val="24"/>
          <w:szCs w:val="24"/>
        </w:rPr>
        <w:t xml:space="preserve"> Odry, </w:t>
      </w:r>
      <w:proofErr w:type="spellStart"/>
      <w:r w:rsidRPr="00241227">
        <w:rPr>
          <w:color w:val="000000" w:themeColor="text1"/>
          <w:sz w:val="24"/>
          <w:szCs w:val="24"/>
        </w:rPr>
        <w:t>Baruthowie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założyli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gródek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strażniczy</w:t>
      </w:r>
      <w:proofErr w:type="spellEnd"/>
      <w:r w:rsidRPr="00241227">
        <w:rPr>
          <w:color w:val="000000" w:themeColor="text1"/>
          <w:sz w:val="24"/>
          <w:szCs w:val="24"/>
        </w:rPr>
        <w:t xml:space="preserve"> o </w:t>
      </w:r>
      <w:proofErr w:type="spellStart"/>
      <w:r w:rsidRPr="00241227">
        <w:rPr>
          <w:color w:val="000000" w:themeColor="text1"/>
          <w:sz w:val="24"/>
          <w:szCs w:val="24"/>
        </w:rPr>
        <w:t>nazwie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i/>
          <w:color w:val="000000" w:themeColor="text1"/>
          <w:sz w:val="24"/>
          <w:szCs w:val="24"/>
        </w:rPr>
        <w:t>Barutswerde</w:t>
      </w:r>
      <w:proofErr w:type="spellEnd"/>
      <w:r w:rsidRPr="00241227">
        <w:rPr>
          <w:color w:val="000000" w:themeColor="text1"/>
          <w:sz w:val="24"/>
          <w:szCs w:val="24"/>
        </w:rPr>
        <w:t xml:space="preserve">. Na </w:t>
      </w:r>
      <w:proofErr w:type="spellStart"/>
      <w:r w:rsidRPr="00241227">
        <w:rPr>
          <w:color w:val="000000" w:themeColor="text1"/>
          <w:sz w:val="24"/>
          <w:szCs w:val="24"/>
        </w:rPr>
        <w:t>początku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następnego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stulecia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gródek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wraz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miasteczkiem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kilkoma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wsiami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leżącymi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nieopodal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pozyskała</w:t>
      </w:r>
      <w:proofErr w:type="spellEnd"/>
      <w:r w:rsidRPr="00241227">
        <w:rPr>
          <w:color w:val="000000" w:themeColor="text1"/>
          <w:sz w:val="24"/>
          <w:szCs w:val="24"/>
        </w:rPr>
        <w:t xml:space="preserve"> jedna z </w:t>
      </w:r>
      <w:proofErr w:type="spellStart"/>
      <w:r w:rsidRPr="00241227">
        <w:rPr>
          <w:color w:val="000000" w:themeColor="text1"/>
          <w:sz w:val="24"/>
          <w:szCs w:val="24"/>
        </w:rPr>
        <w:t>gałęzi</w:t>
      </w:r>
      <w:proofErr w:type="spellEnd"/>
      <w:r w:rsidRPr="00241227">
        <w:rPr>
          <w:color w:val="000000" w:themeColor="text1"/>
          <w:sz w:val="24"/>
          <w:szCs w:val="24"/>
        </w:rPr>
        <w:t xml:space="preserve"> rodu </w:t>
      </w:r>
      <w:proofErr w:type="spellStart"/>
      <w:r w:rsidRPr="00241227">
        <w:rPr>
          <w:color w:val="000000" w:themeColor="text1"/>
          <w:sz w:val="24"/>
          <w:szCs w:val="24"/>
        </w:rPr>
        <w:t>Raszyców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swój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przydomek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wyprowadziła</w:t>
      </w:r>
      <w:proofErr w:type="spellEnd"/>
      <w:r w:rsidRPr="00241227">
        <w:rPr>
          <w:color w:val="000000" w:themeColor="text1"/>
          <w:sz w:val="24"/>
          <w:szCs w:val="24"/>
        </w:rPr>
        <w:t xml:space="preserve"> od </w:t>
      </w:r>
      <w:proofErr w:type="spellStart"/>
      <w:r w:rsidRPr="00241227">
        <w:rPr>
          <w:color w:val="000000" w:themeColor="text1"/>
          <w:sz w:val="24"/>
          <w:szCs w:val="24"/>
        </w:rPr>
        <w:t>wsi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leżącej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niedaleko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Raciborza</w:t>
      </w:r>
      <w:proofErr w:type="spellEnd"/>
      <w:r w:rsidRPr="00241227">
        <w:rPr>
          <w:color w:val="000000" w:themeColor="text1"/>
          <w:sz w:val="24"/>
          <w:szCs w:val="24"/>
        </w:rPr>
        <w:t xml:space="preserve">. W </w:t>
      </w:r>
      <w:proofErr w:type="spellStart"/>
      <w:r w:rsidRPr="00241227">
        <w:rPr>
          <w:color w:val="000000" w:themeColor="text1"/>
          <w:sz w:val="24"/>
          <w:szCs w:val="24"/>
        </w:rPr>
        <w:t>związku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nową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siedzibą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przyjęli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też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nowe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nazwisko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rodowe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teraz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brzmiało</w:t>
      </w:r>
      <w:proofErr w:type="spellEnd"/>
      <w:r w:rsidRPr="00241227">
        <w:rPr>
          <w:color w:val="000000" w:themeColor="text1"/>
          <w:sz w:val="24"/>
          <w:szCs w:val="24"/>
        </w:rPr>
        <w:t xml:space="preserve"> „z </w:t>
      </w:r>
      <w:proofErr w:type="spellStart"/>
      <w:r w:rsidRPr="00241227">
        <w:rPr>
          <w:color w:val="000000" w:themeColor="text1"/>
          <w:sz w:val="24"/>
          <w:szCs w:val="24"/>
        </w:rPr>
        <w:t>Barutswerde</w:t>
      </w:r>
      <w:proofErr w:type="spellEnd"/>
      <w:r w:rsidRPr="00241227">
        <w:rPr>
          <w:color w:val="000000" w:themeColor="text1"/>
          <w:sz w:val="24"/>
          <w:szCs w:val="24"/>
        </w:rPr>
        <w:t xml:space="preserve">“, </w:t>
      </w:r>
      <w:proofErr w:type="spellStart"/>
      <w:r w:rsidRPr="00241227">
        <w:rPr>
          <w:color w:val="000000" w:themeColor="text1"/>
          <w:sz w:val="24"/>
          <w:szCs w:val="24"/>
        </w:rPr>
        <w:t>czyli</w:t>
      </w:r>
      <w:proofErr w:type="spellEnd"/>
      <w:r w:rsidRPr="00241227">
        <w:rPr>
          <w:color w:val="000000" w:themeColor="text1"/>
          <w:sz w:val="24"/>
          <w:szCs w:val="24"/>
        </w:rPr>
        <w:t xml:space="preserve"> „z </w:t>
      </w:r>
      <w:proofErr w:type="spellStart"/>
      <w:r w:rsidRPr="00241227">
        <w:rPr>
          <w:color w:val="000000" w:themeColor="text1"/>
          <w:sz w:val="24"/>
          <w:szCs w:val="24"/>
        </w:rPr>
        <w:t>Bogumina</w:t>
      </w:r>
      <w:proofErr w:type="spellEnd"/>
      <w:r w:rsidRPr="00241227">
        <w:rPr>
          <w:color w:val="000000" w:themeColor="text1"/>
          <w:sz w:val="24"/>
          <w:szCs w:val="24"/>
        </w:rPr>
        <w:t xml:space="preserve">“. </w:t>
      </w:r>
      <w:proofErr w:type="spellStart"/>
      <w:r w:rsidRPr="00241227">
        <w:rPr>
          <w:color w:val="000000" w:themeColor="text1"/>
          <w:sz w:val="24"/>
          <w:szCs w:val="24"/>
        </w:rPr>
        <w:t>Miejscowość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leżąca</w:t>
      </w:r>
      <w:proofErr w:type="spellEnd"/>
      <w:r w:rsidRPr="00241227">
        <w:rPr>
          <w:color w:val="000000" w:themeColor="text1"/>
          <w:sz w:val="24"/>
          <w:szCs w:val="24"/>
        </w:rPr>
        <w:t xml:space="preserve"> w tak </w:t>
      </w:r>
      <w:proofErr w:type="spellStart"/>
      <w:r w:rsidRPr="00241227">
        <w:rPr>
          <w:color w:val="000000" w:themeColor="text1"/>
          <w:sz w:val="24"/>
          <w:szCs w:val="24"/>
        </w:rPr>
        <w:t>dogodnym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miejscu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ważnym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szlaku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komunikacyjnym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przed</w:t>
      </w:r>
      <w:proofErr w:type="spellEnd"/>
      <w:r w:rsidRPr="00241227">
        <w:rPr>
          <w:color w:val="000000" w:themeColor="text1"/>
          <w:sz w:val="24"/>
          <w:szCs w:val="24"/>
        </w:rPr>
        <w:t xml:space="preserve"> 1422 </w:t>
      </w:r>
      <w:proofErr w:type="spellStart"/>
      <w:r w:rsidRPr="00241227">
        <w:rPr>
          <w:color w:val="000000" w:themeColor="text1"/>
          <w:sz w:val="24"/>
          <w:szCs w:val="24"/>
        </w:rPr>
        <w:t>rokiem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kiedy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włości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nabył</w:t>
      </w:r>
      <w:proofErr w:type="spellEnd"/>
      <w:r w:rsidRPr="00241227">
        <w:rPr>
          <w:color w:val="000000" w:themeColor="text1"/>
          <w:sz w:val="24"/>
          <w:szCs w:val="24"/>
        </w:rPr>
        <w:t xml:space="preserve"> od </w:t>
      </w:r>
      <w:proofErr w:type="spellStart"/>
      <w:r w:rsidRPr="00241227">
        <w:rPr>
          <w:color w:val="000000" w:themeColor="text1"/>
          <w:sz w:val="24"/>
          <w:szCs w:val="24"/>
        </w:rPr>
        <w:t>opawsko-raciborskiego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Przemyślidy</w:t>
      </w:r>
      <w:proofErr w:type="spellEnd"/>
      <w:r w:rsidRPr="00241227">
        <w:rPr>
          <w:color w:val="000000" w:themeColor="text1"/>
          <w:sz w:val="24"/>
          <w:szCs w:val="24"/>
        </w:rPr>
        <w:t xml:space="preserve"> Jana II, </w:t>
      </w:r>
      <w:proofErr w:type="spellStart"/>
      <w:r w:rsidRPr="00241227">
        <w:rPr>
          <w:color w:val="000000" w:themeColor="text1"/>
          <w:sz w:val="24"/>
          <w:szCs w:val="24"/>
        </w:rPr>
        <w:t>Bielik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Kornic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została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podniesiona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rangi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miasta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Bielik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zapisał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w historii </w:t>
      </w:r>
      <w:proofErr w:type="spellStart"/>
      <w:r w:rsidRPr="00241227">
        <w:rPr>
          <w:color w:val="000000" w:themeColor="text1"/>
          <w:sz w:val="24"/>
          <w:szCs w:val="24"/>
        </w:rPr>
        <w:t>miasta</w:t>
      </w:r>
      <w:proofErr w:type="spellEnd"/>
      <w:r w:rsidRPr="00241227">
        <w:rPr>
          <w:color w:val="000000" w:themeColor="text1"/>
          <w:sz w:val="24"/>
          <w:szCs w:val="24"/>
        </w:rPr>
        <w:t xml:space="preserve"> jako ten, </w:t>
      </w:r>
      <w:proofErr w:type="spellStart"/>
      <w:r w:rsidRPr="00241227">
        <w:rPr>
          <w:color w:val="000000" w:themeColor="text1"/>
          <w:sz w:val="24"/>
          <w:szCs w:val="24"/>
        </w:rPr>
        <w:t>który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wydał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przywilej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zezwalający</w:t>
      </w:r>
      <w:proofErr w:type="spellEnd"/>
      <w:r w:rsidRPr="00241227">
        <w:rPr>
          <w:color w:val="000000" w:themeColor="text1"/>
          <w:sz w:val="24"/>
          <w:szCs w:val="24"/>
        </w:rPr>
        <w:t xml:space="preserve"> na to, by </w:t>
      </w:r>
      <w:proofErr w:type="spellStart"/>
      <w:r w:rsidRPr="00241227">
        <w:rPr>
          <w:color w:val="000000" w:themeColor="text1"/>
          <w:sz w:val="24"/>
          <w:szCs w:val="24"/>
        </w:rPr>
        <w:t>bogumińscy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mieszczanie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mogli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dziedziczyć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majątki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aż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czwartego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pokolenia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gramStart"/>
      <w:r w:rsidRPr="00241227">
        <w:rPr>
          <w:color w:val="000000" w:themeColor="text1"/>
          <w:sz w:val="24"/>
          <w:szCs w:val="24"/>
        </w:rPr>
        <w:t>z</w:t>
      </w:r>
      <w:proofErr w:type="gram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zachowaniem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kolejności</w:t>
      </w:r>
      <w:proofErr w:type="spellEnd"/>
      <w:r w:rsidRPr="00241227">
        <w:rPr>
          <w:color w:val="000000" w:themeColor="text1"/>
          <w:sz w:val="24"/>
          <w:szCs w:val="24"/>
        </w:rPr>
        <w:t>.</w:t>
      </w:r>
    </w:p>
    <w:p w14:paraId="5E955B4E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Od </w:t>
      </w:r>
      <w:proofErr w:type="spellStart"/>
      <w:r w:rsidRPr="00241227">
        <w:rPr>
          <w:color w:val="000000" w:themeColor="text1"/>
          <w:sz w:val="24"/>
          <w:szCs w:val="24"/>
        </w:rPr>
        <w:t>Bielików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Kornic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nabył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morawski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szlachcic</w:t>
      </w:r>
      <w:proofErr w:type="spellEnd"/>
      <w:r w:rsidRPr="00241227">
        <w:rPr>
          <w:color w:val="000000" w:themeColor="text1"/>
          <w:sz w:val="24"/>
          <w:szCs w:val="24"/>
        </w:rPr>
        <w:t xml:space="preserve"> Jan z </w:t>
      </w:r>
      <w:proofErr w:type="spellStart"/>
      <w:r w:rsidRPr="00241227">
        <w:rPr>
          <w:color w:val="000000" w:themeColor="text1"/>
          <w:sz w:val="24"/>
          <w:szCs w:val="24"/>
        </w:rPr>
        <w:t>Cimburka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który</w:t>
      </w:r>
      <w:proofErr w:type="spellEnd"/>
      <w:r w:rsidRPr="00241227">
        <w:rPr>
          <w:color w:val="000000" w:themeColor="text1"/>
          <w:sz w:val="24"/>
          <w:szCs w:val="24"/>
        </w:rPr>
        <w:t xml:space="preserve"> po 20 </w:t>
      </w:r>
      <w:proofErr w:type="spellStart"/>
      <w:r w:rsidRPr="00241227">
        <w:rPr>
          <w:color w:val="000000" w:themeColor="text1"/>
          <w:sz w:val="24"/>
          <w:szCs w:val="24"/>
        </w:rPr>
        <w:t>latach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odstąpił</w:t>
      </w:r>
      <w:proofErr w:type="spellEnd"/>
      <w:r w:rsidRPr="00241227">
        <w:rPr>
          <w:color w:val="000000" w:themeColor="text1"/>
          <w:sz w:val="24"/>
          <w:szCs w:val="24"/>
        </w:rPr>
        <w:t xml:space="preserve"> go </w:t>
      </w:r>
      <w:proofErr w:type="spellStart"/>
      <w:r w:rsidRPr="00241227">
        <w:rPr>
          <w:color w:val="000000" w:themeColor="text1"/>
          <w:sz w:val="24"/>
          <w:szCs w:val="24"/>
        </w:rPr>
        <w:t>Janowi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Wierzbna</w:t>
      </w:r>
      <w:proofErr w:type="spellEnd"/>
      <w:r w:rsidRPr="00241227">
        <w:rPr>
          <w:color w:val="000000" w:themeColor="text1"/>
          <w:sz w:val="24"/>
          <w:szCs w:val="24"/>
        </w:rPr>
        <w:t xml:space="preserve"> oraz </w:t>
      </w:r>
      <w:proofErr w:type="spellStart"/>
      <w:r w:rsidRPr="00241227">
        <w:rPr>
          <w:color w:val="000000" w:themeColor="text1"/>
          <w:sz w:val="24"/>
          <w:szCs w:val="24"/>
        </w:rPr>
        <w:t>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bratu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Stefanowi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panom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Bruntalu</w:t>
      </w:r>
      <w:proofErr w:type="spellEnd"/>
      <w:r w:rsidRPr="00241227">
        <w:rPr>
          <w:color w:val="000000" w:themeColor="text1"/>
          <w:sz w:val="24"/>
          <w:szCs w:val="24"/>
        </w:rPr>
        <w:t xml:space="preserve">. Po </w:t>
      </w:r>
      <w:proofErr w:type="spellStart"/>
      <w:r w:rsidRPr="00241227">
        <w:rPr>
          <w:color w:val="000000" w:themeColor="text1"/>
          <w:sz w:val="24"/>
          <w:szCs w:val="24"/>
        </w:rPr>
        <w:t>szybkiej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wymianie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właścicieli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drugiej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połowie</w:t>
      </w:r>
      <w:proofErr w:type="spellEnd"/>
      <w:r w:rsidRPr="00241227">
        <w:rPr>
          <w:color w:val="000000" w:themeColor="text1"/>
          <w:sz w:val="24"/>
          <w:szCs w:val="24"/>
        </w:rPr>
        <w:t xml:space="preserve"> XV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włości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składały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miasta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twierdzą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ośmioma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wsiami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zyskał</w:t>
      </w:r>
      <w:proofErr w:type="spellEnd"/>
      <w:r w:rsidRPr="00241227">
        <w:rPr>
          <w:color w:val="000000" w:themeColor="text1"/>
          <w:sz w:val="24"/>
          <w:szCs w:val="24"/>
        </w:rPr>
        <w:t xml:space="preserve"> za 5 000 </w:t>
      </w:r>
      <w:proofErr w:type="spellStart"/>
      <w:r w:rsidRPr="00241227">
        <w:rPr>
          <w:color w:val="000000" w:themeColor="text1"/>
          <w:sz w:val="24"/>
          <w:szCs w:val="24"/>
        </w:rPr>
        <w:t>węgierskich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florenów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raciborski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książę</w:t>
      </w:r>
      <w:proofErr w:type="spellEnd"/>
      <w:r w:rsidRPr="00241227">
        <w:rPr>
          <w:color w:val="000000" w:themeColor="text1"/>
          <w:sz w:val="24"/>
          <w:szCs w:val="24"/>
        </w:rPr>
        <w:t xml:space="preserve"> Jan V. Jednak </w:t>
      </w:r>
      <w:proofErr w:type="spellStart"/>
      <w:r w:rsidRPr="00241227">
        <w:rPr>
          <w:color w:val="000000" w:themeColor="text1"/>
          <w:sz w:val="24"/>
          <w:szCs w:val="24"/>
        </w:rPr>
        <w:t>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cieszył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długo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posiadaniem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bowiem</w:t>
      </w:r>
      <w:proofErr w:type="spellEnd"/>
      <w:r w:rsidRPr="00241227">
        <w:rPr>
          <w:color w:val="000000" w:themeColor="text1"/>
          <w:sz w:val="24"/>
          <w:szCs w:val="24"/>
        </w:rPr>
        <w:t xml:space="preserve"> rok </w:t>
      </w:r>
      <w:proofErr w:type="spellStart"/>
      <w:r w:rsidRPr="00241227">
        <w:rPr>
          <w:color w:val="000000" w:themeColor="text1"/>
          <w:sz w:val="24"/>
          <w:szCs w:val="24"/>
        </w:rPr>
        <w:t>później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zmarł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nieoczekiwanie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 50 lat i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przejęła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imieniu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swoich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niepełnoletnich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dzieci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żona</w:t>
      </w:r>
      <w:proofErr w:type="spellEnd"/>
      <w:r w:rsidRPr="00241227">
        <w:rPr>
          <w:color w:val="000000" w:themeColor="text1"/>
          <w:sz w:val="24"/>
          <w:szCs w:val="24"/>
        </w:rPr>
        <w:t xml:space="preserve"> Magdalena. </w:t>
      </w:r>
      <w:proofErr w:type="spellStart"/>
      <w:r w:rsidRPr="00241227">
        <w:rPr>
          <w:color w:val="000000" w:themeColor="text1"/>
          <w:sz w:val="24"/>
          <w:szCs w:val="24"/>
        </w:rPr>
        <w:t>Również</w:t>
      </w:r>
      <w:proofErr w:type="spellEnd"/>
      <w:r w:rsidRPr="00241227">
        <w:rPr>
          <w:color w:val="000000" w:themeColor="text1"/>
          <w:sz w:val="24"/>
          <w:szCs w:val="24"/>
        </w:rPr>
        <w:t xml:space="preserve"> jej </w:t>
      </w:r>
      <w:proofErr w:type="spellStart"/>
      <w:r w:rsidRPr="00241227">
        <w:rPr>
          <w:color w:val="000000" w:themeColor="text1"/>
          <w:sz w:val="24"/>
          <w:szCs w:val="24"/>
        </w:rPr>
        <w:t>dzieci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doczekały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starczego</w:t>
      </w:r>
      <w:proofErr w:type="spellEnd"/>
      <w:r w:rsidRPr="00241227">
        <w:rPr>
          <w:color w:val="000000" w:themeColor="text1"/>
          <w:sz w:val="24"/>
          <w:szCs w:val="24"/>
        </w:rPr>
        <w:t xml:space="preserve"> – </w:t>
      </w:r>
      <w:proofErr w:type="spellStart"/>
      <w:r w:rsidRPr="00241227">
        <w:rPr>
          <w:color w:val="000000" w:themeColor="text1"/>
          <w:sz w:val="24"/>
          <w:szCs w:val="24"/>
        </w:rPr>
        <w:t>najstarszy</w:t>
      </w:r>
      <w:proofErr w:type="spellEnd"/>
      <w:r w:rsidRPr="00241227">
        <w:rPr>
          <w:color w:val="000000" w:themeColor="text1"/>
          <w:sz w:val="24"/>
          <w:szCs w:val="24"/>
        </w:rPr>
        <w:t xml:space="preserve"> syn </w:t>
      </w:r>
      <w:proofErr w:type="spellStart"/>
      <w:r w:rsidRPr="00241227">
        <w:rPr>
          <w:color w:val="000000" w:themeColor="text1"/>
          <w:sz w:val="24"/>
          <w:szCs w:val="24"/>
        </w:rPr>
        <w:t>Mikołaj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brat</w:t>
      </w:r>
      <w:proofErr w:type="spellEnd"/>
      <w:r w:rsidRPr="00241227">
        <w:rPr>
          <w:color w:val="000000" w:themeColor="text1"/>
          <w:sz w:val="24"/>
          <w:szCs w:val="24"/>
        </w:rPr>
        <w:t xml:space="preserve"> Jan </w:t>
      </w:r>
      <w:proofErr w:type="spellStart"/>
      <w:r w:rsidRPr="00241227">
        <w:rPr>
          <w:color w:val="000000" w:themeColor="text1"/>
          <w:sz w:val="24"/>
          <w:szCs w:val="24"/>
        </w:rPr>
        <w:t>zmarli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bezpotomnie</w:t>
      </w:r>
      <w:proofErr w:type="spellEnd"/>
      <w:r w:rsidRPr="00241227">
        <w:rPr>
          <w:color w:val="000000" w:themeColor="text1"/>
          <w:sz w:val="24"/>
          <w:szCs w:val="24"/>
        </w:rPr>
        <w:t xml:space="preserve"> w 1506 roku, </w:t>
      </w:r>
      <w:proofErr w:type="spellStart"/>
      <w:r w:rsidRPr="00241227">
        <w:rPr>
          <w:color w:val="000000" w:themeColor="text1"/>
          <w:sz w:val="24"/>
          <w:szCs w:val="24"/>
        </w:rPr>
        <w:t>Walentyn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upośledzony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fizycznie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został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kilka</w:t>
      </w:r>
      <w:proofErr w:type="spellEnd"/>
      <w:r w:rsidRPr="00241227">
        <w:rPr>
          <w:color w:val="000000" w:themeColor="text1"/>
          <w:sz w:val="24"/>
          <w:szCs w:val="24"/>
        </w:rPr>
        <w:t xml:space="preserve"> lat </w:t>
      </w:r>
      <w:proofErr w:type="spellStart"/>
      <w:r w:rsidRPr="00241227">
        <w:rPr>
          <w:color w:val="000000" w:themeColor="text1"/>
          <w:sz w:val="24"/>
          <w:szCs w:val="24"/>
        </w:rPr>
        <w:t>właścicielem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całego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księstwa</w:t>
      </w:r>
      <w:proofErr w:type="spellEnd"/>
      <w:r w:rsidRPr="00241227">
        <w:rPr>
          <w:color w:val="000000" w:themeColor="text1"/>
          <w:sz w:val="24"/>
          <w:szCs w:val="24"/>
        </w:rPr>
        <w:t xml:space="preserve">, ale 13 </w:t>
      </w:r>
      <w:proofErr w:type="spellStart"/>
      <w:r w:rsidRPr="00241227">
        <w:rPr>
          <w:color w:val="000000" w:themeColor="text1"/>
          <w:sz w:val="24"/>
          <w:szCs w:val="24"/>
        </w:rPr>
        <w:t>listopada</w:t>
      </w:r>
      <w:proofErr w:type="spellEnd"/>
      <w:r w:rsidRPr="00241227">
        <w:rPr>
          <w:color w:val="000000" w:themeColor="text1"/>
          <w:sz w:val="24"/>
          <w:szCs w:val="24"/>
        </w:rPr>
        <w:t xml:space="preserve"> 1521 roku </w:t>
      </w:r>
      <w:proofErr w:type="spellStart"/>
      <w:r w:rsidRPr="00241227">
        <w:rPr>
          <w:color w:val="000000" w:themeColor="text1"/>
          <w:sz w:val="24"/>
          <w:szCs w:val="24"/>
        </w:rPr>
        <w:t>zmarł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raciborskim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zamku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pozostawiając</w:t>
      </w:r>
      <w:proofErr w:type="spellEnd"/>
      <w:r w:rsidRPr="00241227">
        <w:rPr>
          <w:color w:val="000000" w:themeColor="text1"/>
          <w:sz w:val="24"/>
          <w:szCs w:val="24"/>
        </w:rPr>
        <w:t xml:space="preserve"> po </w:t>
      </w:r>
      <w:proofErr w:type="spellStart"/>
      <w:r w:rsidRPr="00241227">
        <w:rPr>
          <w:color w:val="000000" w:themeColor="text1"/>
          <w:sz w:val="24"/>
          <w:szCs w:val="24"/>
        </w:rPr>
        <w:t>sobie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dziedzica</w:t>
      </w:r>
      <w:proofErr w:type="spellEnd"/>
      <w:r w:rsidRPr="00241227">
        <w:rPr>
          <w:color w:val="000000" w:themeColor="text1"/>
          <w:sz w:val="24"/>
          <w:szCs w:val="24"/>
        </w:rPr>
        <w:t xml:space="preserve">. W </w:t>
      </w:r>
      <w:proofErr w:type="spellStart"/>
      <w:r w:rsidRPr="00241227">
        <w:rPr>
          <w:color w:val="000000" w:themeColor="text1"/>
          <w:sz w:val="24"/>
          <w:szCs w:val="24"/>
        </w:rPr>
        <w:t>związku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tym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że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był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ostatnim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przedstawicielem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bocznej</w:t>
      </w:r>
      <w:proofErr w:type="spellEnd"/>
      <w:r w:rsidRPr="00241227">
        <w:rPr>
          <w:color w:val="000000" w:themeColor="text1"/>
          <w:sz w:val="24"/>
          <w:szCs w:val="24"/>
        </w:rPr>
        <w:t xml:space="preserve"> linii </w:t>
      </w:r>
      <w:proofErr w:type="spellStart"/>
      <w:r w:rsidRPr="00241227">
        <w:rPr>
          <w:color w:val="000000" w:themeColor="text1"/>
          <w:sz w:val="24"/>
          <w:szCs w:val="24"/>
        </w:rPr>
        <w:t>Przemyślidów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cztery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miesiące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przed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swoja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śmiercią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ustalił</w:t>
      </w:r>
      <w:proofErr w:type="spellEnd"/>
      <w:r w:rsidRPr="00241227">
        <w:rPr>
          <w:color w:val="000000" w:themeColor="text1"/>
          <w:sz w:val="24"/>
          <w:szCs w:val="24"/>
        </w:rPr>
        <w:t xml:space="preserve"> ze </w:t>
      </w:r>
      <w:proofErr w:type="spellStart"/>
      <w:r w:rsidRPr="00241227">
        <w:rPr>
          <w:color w:val="000000" w:themeColor="text1"/>
          <w:sz w:val="24"/>
          <w:szCs w:val="24"/>
        </w:rPr>
        <w:t>swoim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wujem</w:t>
      </w:r>
      <w:proofErr w:type="spellEnd"/>
      <w:r w:rsidRPr="00241227">
        <w:rPr>
          <w:color w:val="000000" w:themeColor="text1"/>
          <w:sz w:val="24"/>
          <w:szCs w:val="24"/>
        </w:rPr>
        <w:t xml:space="preserve"> Janem II </w:t>
      </w:r>
      <w:proofErr w:type="spellStart"/>
      <w:r w:rsidRPr="00241227">
        <w:rPr>
          <w:color w:val="000000" w:themeColor="text1"/>
          <w:sz w:val="24"/>
          <w:szCs w:val="24"/>
        </w:rPr>
        <w:t>Opolskim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że</w:t>
      </w:r>
      <w:proofErr w:type="spellEnd"/>
      <w:r w:rsidRPr="00241227">
        <w:rPr>
          <w:color w:val="000000" w:themeColor="text1"/>
          <w:sz w:val="24"/>
          <w:szCs w:val="24"/>
        </w:rPr>
        <w:t xml:space="preserve"> ten </w:t>
      </w:r>
      <w:proofErr w:type="spellStart"/>
      <w:r w:rsidRPr="00241227">
        <w:rPr>
          <w:color w:val="000000" w:themeColor="text1"/>
          <w:sz w:val="24"/>
          <w:szCs w:val="24"/>
        </w:rPr>
        <w:t>przejmie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całą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rodową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domenę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łącznie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gramStart"/>
      <w:r w:rsidRPr="00241227">
        <w:rPr>
          <w:color w:val="000000" w:themeColor="text1"/>
          <w:sz w:val="24"/>
          <w:szCs w:val="24"/>
        </w:rPr>
        <w:t>z</w:t>
      </w:r>
      <w:proofErr w:type="gram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ziemią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bogumińską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Również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książę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opolski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posiadał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prawowitych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dziedziców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dlatego</w:t>
      </w:r>
      <w:proofErr w:type="spellEnd"/>
      <w:r w:rsidRPr="00241227">
        <w:rPr>
          <w:color w:val="000000" w:themeColor="text1"/>
          <w:sz w:val="24"/>
          <w:szCs w:val="24"/>
        </w:rPr>
        <w:t xml:space="preserve"> w 1523 roku </w:t>
      </w:r>
      <w:proofErr w:type="spellStart"/>
      <w:r w:rsidRPr="00241227">
        <w:rPr>
          <w:i/>
          <w:color w:val="000000" w:themeColor="text1"/>
          <w:sz w:val="24"/>
          <w:szCs w:val="24"/>
        </w:rPr>
        <w:t>zamek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i/>
          <w:color w:val="000000" w:themeColor="text1"/>
          <w:sz w:val="24"/>
          <w:szCs w:val="24"/>
        </w:rPr>
        <w:t>Bogumin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i/>
          <w:color w:val="000000" w:themeColor="text1"/>
          <w:sz w:val="24"/>
          <w:szCs w:val="24"/>
        </w:rPr>
        <w:t>wraz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i/>
          <w:color w:val="000000" w:themeColor="text1"/>
          <w:sz w:val="24"/>
          <w:szCs w:val="24"/>
        </w:rPr>
        <w:t>miasteczkiem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i/>
          <w:color w:val="000000" w:themeColor="text1"/>
          <w:sz w:val="24"/>
          <w:szCs w:val="24"/>
        </w:rPr>
        <w:t>wszelkimi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i/>
          <w:color w:val="000000" w:themeColor="text1"/>
          <w:sz w:val="24"/>
          <w:szCs w:val="24"/>
        </w:rPr>
        <w:t>przywilejami</w:t>
      </w:r>
      <w:proofErr w:type="spellEnd"/>
      <w:r w:rsidRPr="00241227">
        <w:rPr>
          <w:i/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i/>
          <w:color w:val="000000" w:themeColor="text1"/>
          <w:sz w:val="24"/>
          <w:szCs w:val="24"/>
        </w:rPr>
        <w:t>przynależnościami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przekazał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lastRenderedPageBreak/>
        <w:t>podstawie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umów</w:t>
      </w:r>
      <w:proofErr w:type="spellEnd"/>
      <w:r w:rsidRPr="00241227">
        <w:rPr>
          <w:color w:val="000000" w:themeColor="text1"/>
          <w:sz w:val="24"/>
          <w:szCs w:val="24"/>
        </w:rPr>
        <w:t xml:space="preserve"> o </w:t>
      </w:r>
      <w:proofErr w:type="spellStart"/>
      <w:r w:rsidRPr="00241227">
        <w:rPr>
          <w:color w:val="000000" w:themeColor="text1"/>
          <w:sz w:val="24"/>
          <w:szCs w:val="24"/>
        </w:rPr>
        <w:t>dziedzictwie</w:t>
      </w:r>
      <w:proofErr w:type="spellEnd"/>
      <w:r w:rsidRPr="00241227">
        <w:rPr>
          <w:color w:val="000000" w:themeColor="text1"/>
          <w:sz w:val="24"/>
          <w:szCs w:val="24"/>
        </w:rPr>
        <w:t xml:space="preserve"> oraz za </w:t>
      </w:r>
      <w:proofErr w:type="spellStart"/>
      <w:r w:rsidRPr="00241227">
        <w:rPr>
          <w:color w:val="000000" w:themeColor="text1"/>
          <w:sz w:val="24"/>
          <w:szCs w:val="24"/>
        </w:rPr>
        <w:t>przyzwoleniem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króla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czeskiego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Ludwika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Jagiellończyka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ręce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mocnego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margrabiego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brandenburskiego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Jerzego</w:t>
      </w:r>
      <w:proofErr w:type="spellEnd"/>
      <w:r w:rsidRPr="00241227">
        <w:rPr>
          <w:color w:val="000000" w:themeColor="text1"/>
          <w:sz w:val="24"/>
          <w:szCs w:val="24"/>
        </w:rPr>
        <w:t>.</w:t>
      </w:r>
    </w:p>
    <w:p w14:paraId="22DC9DAC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proofErr w:type="spellStart"/>
      <w:r w:rsidRPr="00241227">
        <w:rPr>
          <w:color w:val="000000" w:themeColor="text1"/>
          <w:sz w:val="24"/>
          <w:szCs w:val="24"/>
        </w:rPr>
        <w:t>Hohenzollernowie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nigdy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mieście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mieszkali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Majątek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sprawowali</w:t>
      </w:r>
      <w:proofErr w:type="spellEnd"/>
      <w:r w:rsidRPr="00241227">
        <w:rPr>
          <w:color w:val="000000" w:themeColor="text1"/>
          <w:sz w:val="24"/>
          <w:szCs w:val="24"/>
        </w:rPr>
        <w:t xml:space="preserve"> za </w:t>
      </w:r>
      <w:proofErr w:type="spellStart"/>
      <w:r w:rsidRPr="00241227">
        <w:rPr>
          <w:color w:val="000000" w:themeColor="text1"/>
          <w:sz w:val="24"/>
          <w:szCs w:val="24"/>
        </w:rPr>
        <w:t>pośrednictwem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swoich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urzędników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wojewodów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Księstwa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Karniowskiego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. Z </w:t>
      </w:r>
      <w:proofErr w:type="spellStart"/>
      <w:r w:rsidRPr="00241227">
        <w:rPr>
          <w:color w:val="000000" w:themeColor="text1"/>
          <w:sz w:val="24"/>
          <w:szCs w:val="24"/>
        </w:rPr>
        <w:t>wyjątkiem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kilku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przywilejów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statutów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cechowych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konkretne</w:t>
      </w:r>
      <w:proofErr w:type="spellEnd"/>
      <w:r w:rsidRPr="00241227">
        <w:rPr>
          <w:color w:val="000000" w:themeColor="text1"/>
          <w:sz w:val="24"/>
          <w:szCs w:val="24"/>
        </w:rPr>
        <w:t xml:space="preserve"> dane o </w:t>
      </w:r>
      <w:proofErr w:type="spellStart"/>
      <w:r w:rsidRPr="00241227">
        <w:rPr>
          <w:color w:val="000000" w:themeColor="text1"/>
          <w:sz w:val="24"/>
          <w:szCs w:val="24"/>
        </w:rPr>
        <w:t>Boguminie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przynoszą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dopiero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źródła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początku</w:t>
      </w:r>
      <w:proofErr w:type="spellEnd"/>
      <w:r w:rsidRPr="00241227">
        <w:rPr>
          <w:color w:val="000000" w:themeColor="text1"/>
          <w:sz w:val="24"/>
          <w:szCs w:val="24"/>
        </w:rPr>
        <w:t xml:space="preserve"> XVII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Według</w:t>
      </w:r>
      <w:proofErr w:type="spellEnd"/>
      <w:r w:rsidRPr="00241227">
        <w:rPr>
          <w:color w:val="000000" w:themeColor="text1"/>
          <w:sz w:val="24"/>
          <w:szCs w:val="24"/>
        </w:rPr>
        <w:t xml:space="preserve"> nich w </w:t>
      </w:r>
      <w:proofErr w:type="spellStart"/>
      <w:r w:rsidRPr="00241227">
        <w:rPr>
          <w:color w:val="000000" w:themeColor="text1"/>
          <w:sz w:val="24"/>
          <w:szCs w:val="24"/>
        </w:rPr>
        <w:t>mieście</w:t>
      </w:r>
      <w:proofErr w:type="spellEnd"/>
      <w:r w:rsidRPr="00241227">
        <w:rPr>
          <w:color w:val="000000" w:themeColor="text1"/>
          <w:sz w:val="24"/>
          <w:szCs w:val="24"/>
        </w:rPr>
        <w:t xml:space="preserve"> i na </w:t>
      </w:r>
      <w:proofErr w:type="spellStart"/>
      <w:r w:rsidRPr="00241227">
        <w:rPr>
          <w:color w:val="000000" w:themeColor="text1"/>
          <w:sz w:val="24"/>
          <w:szCs w:val="24"/>
        </w:rPr>
        <w:t>przedmieściu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stało</w:t>
      </w:r>
      <w:proofErr w:type="spellEnd"/>
      <w:r w:rsidRPr="00241227">
        <w:rPr>
          <w:color w:val="000000" w:themeColor="text1"/>
          <w:sz w:val="24"/>
          <w:szCs w:val="24"/>
        </w:rPr>
        <w:t xml:space="preserve"> 150 </w:t>
      </w:r>
      <w:proofErr w:type="spellStart"/>
      <w:r w:rsidRPr="00241227">
        <w:rPr>
          <w:color w:val="000000" w:themeColor="text1"/>
          <w:sz w:val="24"/>
          <w:szCs w:val="24"/>
        </w:rPr>
        <w:t>domów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z </w:t>
      </w:r>
      <w:proofErr w:type="spellStart"/>
      <w:r w:rsidRPr="00241227">
        <w:rPr>
          <w:color w:val="000000" w:themeColor="text1"/>
          <w:sz w:val="24"/>
          <w:szCs w:val="24"/>
        </w:rPr>
        <w:t>czego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można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wnioskować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że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zaliczany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był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mniejszych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miejscowości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około</w:t>
      </w:r>
      <w:proofErr w:type="spellEnd"/>
      <w:r w:rsidRPr="00241227">
        <w:rPr>
          <w:color w:val="000000" w:themeColor="text1"/>
          <w:sz w:val="24"/>
          <w:szCs w:val="24"/>
        </w:rPr>
        <w:t xml:space="preserve"> 800 </w:t>
      </w:r>
      <w:proofErr w:type="spellStart"/>
      <w:r w:rsidRPr="00241227">
        <w:rPr>
          <w:color w:val="000000" w:themeColor="text1"/>
          <w:sz w:val="24"/>
          <w:szCs w:val="24"/>
        </w:rPr>
        <w:t>mieszkańcami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obowiązek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regularnego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oddawania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zwierzchności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daniny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pieniężnej</w:t>
      </w:r>
      <w:proofErr w:type="spellEnd"/>
      <w:r w:rsidRPr="00241227">
        <w:rPr>
          <w:color w:val="000000" w:themeColor="text1"/>
          <w:sz w:val="24"/>
          <w:szCs w:val="24"/>
        </w:rPr>
        <w:t xml:space="preserve"> i w </w:t>
      </w:r>
      <w:proofErr w:type="spellStart"/>
      <w:r w:rsidRPr="00241227">
        <w:rPr>
          <w:color w:val="000000" w:themeColor="text1"/>
          <w:sz w:val="24"/>
          <w:szCs w:val="24"/>
        </w:rPr>
        <w:t>naturaliach</w:t>
      </w:r>
      <w:proofErr w:type="spellEnd"/>
      <w:r w:rsidRPr="00241227">
        <w:rPr>
          <w:color w:val="000000" w:themeColor="text1"/>
          <w:sz w:val="24"/>
          <w:szCs w:val="24"/>
        </w:rPr>
        <w:t xml:space="preserve"> oraz </w:t>
      </w:r>
      <w:proofErr w:type="spellStart"/>
      <w:r w:rsidRPr="00241227">
        <w:rPr>
          <w:color w:val="000000" w:themeColor="text1"/>
          <w:sz w:val="24"/>
          <w:szCs w:val="24"/>
        </w:rPr>
        <w:t>odpracowania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ustalonych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godzin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folwarku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zwierzchności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Pierwszy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wykaz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płatników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wymienia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58 </w:t>
      </w:r>
      <w:proofErr w:type="spellStart"/>
      <w:r w:rsidRPr="00241227">
        <w:rPr>
          <w:color w:val="000000" w:themeColor="text1"/>
          <w:sz w:val="24"/>
          <w:szCs w:val="24"/>
        </w:rPr>
        <w:t>mieszczan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prawem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sprzedaży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swoim</w:t>
      </w:r>
      <w:proofErr w:type="spellEnd"/>
      <w:r w:rsidRPr="00241227">
        <w:rPr>
          <w:color w:val="000000" w:themeColor="text1"/>
          <w:sz w:val="24"/>
          <w:szCs w:val="24"/>
        </w:rPr>
        <w:t xml:space="preserve"> domu </w:t>
      </w:r>
      <w:proofErr w:type="spellStart"/>
      <w:r w:rsidRPr="00241227">
        <w:rPr>
          <w:color w:val="000000" w:themeColor="text1"/>
          <w:sz w:val="24"/>
          <w:szCs w:val="24"/>
        </w:rPr>
        <w:t>piwa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wina</w:t>
      </w:r>
      <w:proofErr w:type="spellEnd"/>
      <w:r w:rsidRPr="00241227">
        <w:rPr>
          <w:color w:val="000000" w:themeColor="text1"/>
          <w:sz w:val="24"/>
          <w:szCs w:val="24"/>
        </w:rPr>
        <w:t xml:space="preserve">, 83 </w:t>
      </w:r>
      <w:proofErr w:type="spellStart"/>
      <w:r w:rsidRPr="00241227">
        <w:rPr>
          <w:color w:val="000000" w:themeColor="text1"/>
          <w:sz w:val="24"/>
          <w:szCs w:val="24"/>
        </w:rPr>
        <w:t>chałupników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przedmieściu</w:t>
      </w:r>
      <w:proofErr w:type="spellEnd"/>
      <w:r w:rsidRPr="00241227">
        <w:rPr>
          <w:color w:val="000000" w:themeColor="text1"/>
          <w:sz w:val="24"/>
          <w:szCs w:val="24"/>
        </w:rPr>
        <w:t xml:space="preserve"> i 46 </w:t>
      </w:r>
      <w:proofErr w:type="spellStart"/>
      <w:r w:rsidRPr="00241227">
        <w:rPr>
          <w:color w:val="000000" w:themeColor="text1"/>
          <w:sz w:val="24"/>
          <w:szCs w:val="24"/>
        </w:rPr>
        <w:t>nowoosiadłych</w:t>
      </w:r>
      <w:proofErr w:type="spellEnd"/>
      <w:r w:rsidRPr="00241227">
        <w:rPr>
          <w:color w:val="000000" w:themeColor="text1"/>
          <w:sz w:val="24"/>
          <w:szCs w:val="24"/>
        </w:rPr>
        <w:t>.</w:t>
      </w:r>
    </w:p>
    <w:p w14:paraId="04999D44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Mimo, </w:t>
      </w:r>
      <w:proofErr w:type="spellStart"/>
      <w:r w:rsidRPr="00241227">
        <w:rPr>
          <w:color w:val="000000" w:themeColor="text1"/>
          <w:sz w:val="24"/>
          <w:szCs w:val="24"/>
        </w:rPr>
        <w:t>że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Hohenzollernowie</w:t>
      </w:r>
      <w:proofErr w:type="spellEnd"/>
      <w:r w:rsidRPr="00241227">
        <w:rPr>
          <w:color w:val="000000" w:themeColor="text1"/>
          <w:sz w:val="24"/>
          <w:szCs w:val="24"/>
        </w:rPr>
        <w:t xml:space="preserve"> starali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uzyskać</w:t>
      </w:r>
      <w:proofErr w:type="spellEnd"/>
      <w:r w:rsidRPr="00241227">
        <w:rPr>
          <w:color w:val="000000" w:themeColor="text1"/>
          <w:sz w:val="24"/>
          <w:szCs w:val="24"/>
        </w:rPr>
        <w:t xml:space="preserve"> od </w:t>
      </w:r>
      <w:proofErr w:type="spellStart"/>
      <w:r w:rsidRPr="00241227">
        <w:rPr>
          <w:color w:val="000000" w:themeColor="text1"/>
          <w:sz w:val="24"/>
          <w:szCs w:val="24"/>
        </w:rPr>
        <w:t>cesarza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bogumiński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majątek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prawem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dziedzicznym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starania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były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zawsze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odrzucane</w:t>
      </w:r>
      <w:proofErr w:type="spellEnd"/>
      <w:r w:rsidRPr="00241227">
        <w:rPr>
          <w:color w:val="000000" w:themeColor="text1"/>
          <w:sz w:val="24"/>
          <w:szCs w:val="24"/>
        </w:rPr>
        <w:t xml:space="preserve">. Do </w:t>
      </w:r>
      <w:proofErr w:type="spellStart"/>
      <w:r w:rsidRPr="00241227">
        <w:rPr>
          <w:color w:val="000000" w:themeColor="text1"/>
          <w:sz w:val="24"/>
          <w:szCs w:val="24"/>
        </w:rPr>
        <w:t>definitywnego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odebrania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majątku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przyczynił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też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antyhabsburski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stosunek</w:t>
      </w:r>
      <w:proofErr w:type="spellEnd"/>
      <w:r w:rsidRPr="00241227">
        <w:rPr>
          <w:color w:val="000000" w:themeColor="text1"/>
          <w:sz w:val="24"/>
          <w:szCs w:val="24"/>
        </w:rPr>
        <w:t xml:space="preserve"> Jana </w:t>
      </w:r>
      <w:proofErr w:type="spellStart"/>
      <w:r w:rsidRPr="00241227">
        <w:rPr>
          <w:color w:val="000000" w:themeColor="text1"/>
          <w:sz w:val="24"/>
          <w:szCs w:val="24"/>
        </w:rPr>
        <w:t>Jerzego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Karniowskiego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Ferdynand</w:t>
      </w:r>
      <w:proofErr w:type="spellEnd"/>
      <w:r w:rsidRPr="00241227">
        <w:rPr>
          <w:color w:val="000000" w:themeColor="text1"/>
          <w:sz w:val="24"/>
          <w:szCs w:val="24"/>
        </w:rPr>
        <w:t xml:space="preserve"> II </w:t>
      </w:r>
      <w:proofErr w:type="spellStart"/>
      <w:r w:rsidRPr="00241227">
        <w:rPr>
          <w:color w:val="000000" w:themeColor="text1"/>
          <w:sz w:val="24"/>
          <w:szCs w:val="24"/>
        </w:rPr>
        <w:t>przekazał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bankierowi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Łazarzowi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Henckelowi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  <w:r w:rsidRPr="00241227">
        <w:rPr>
          <w:color w:val="000000" w:themeColor="text1"/>
          <w:sz w:val="24"/>
          <w:szCs w:val="24"/>
        </w:rPr>
        <w:t xml:space="preserve">, jako </w:t>
      </w:r>
      <w:proofErr w:type="spellStart"/>
      <w:r w:rsidRPr="00241227">
        <w:rPr>
          <w:color w:val="000000" w:themeColor="text1"/>
          <w:sz w:val="24"/>
          <w:szCs w:val="24"/>
        </w:rPr>
        <w:t>kompensację</w:t>
      </w:r>
      <w:proofErr w:type="spellEnd"/>
      <w:r w:rsidRPr="00241227">
        <w:rPr>
          <w:color w:val="000000" w:themeColor="text1"/>
          <w:sz w:val="24"/>
          <w:szCs w:val="24"/>
        </w:rPr>
        <w:t xml:space="preserve"> za </w:t>
      </w:r>
      <w:proofErr w:type="spellStart"/>
      <w:r w:rsidRPr="00241227">
        <w:rPr>
          <w:color w:val="000000" w:themeColor="text1"/>
          <w:sz w:val="24"/>
          <w:szCs w:val="24"/>
        </w:rPr>
        <w:t>dużą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pożyczkę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wysokości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 54 000 </w:t>
      </w:r>
      <w:proofErr w:type="spellStart"/>
      <w:r w:rsidRPr="00241227">
        <w:rPr>
          <w:color w:val="000000" w:themeColor="text1"/>
          <w:sz w:val="24"/>
          <w:szCs w:val="24"/>
        </w:rPr>
        <w:t>florenów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Hencklowie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sprawowali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majątek</w:t>
      </w:r>
      <w:proofErr w:type="spellEnd"/>
      <w:r w:rsidRPr="00241227">
        <w:rPr>
          <w:color w:val="000000" w:themeColor="text1"/>
          <w:sz w:val="24"/>
          <w:szCs w:val="24"/>
        </w:rPr>
        <w:t xml:space="preserve"> 180 lat, w 1636 roku </w:t>
      </w:r>
      <w:proofErr w:type="spellStart"/>
      <w:r w:rsidRPr="00241227">
        <w:rPr>
          <w:color w:val="000000" w:themeColor="text1"/>
          <w:sz w:val="24"/>
          <w:szCs w:val="24"/>
        </w:rPr>
        <w:t>zostali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podniesieni</w:t>
      </w:r>
      <w:proofErr w:type="spellEnd"/>
      <w:r w:rsidRPr="00241227">
        <w:rPr>
          <w:color w:val="000000" w:themeColor="text1"/>
          <w:sz w:val="24"/>
          <w:szCs w:val="24"/>
        </w:rPr>
        <w:t xml:space="preserve"> do stanu </w:t>
      </w:r>
      <w:proofErr w:type="spellStart"/>
      <w:r w:rsidRPr="00241227">
        <w:rPr>
          <w:color w:val="000000" w:themeColor="text1"/>
          <w:sz w:val="24"/>
          <w:szCs w:val="24"/>
        </w:rPr>
        <w:t>szlacheckiego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, od 1661 roku </w:t>
      </w:r>
      <w:proofErr w:type="spellStart"/>
      <w:r w:rsidRPr="00241227">
        <w:rPr>
          <w:color w:val="000000" w:themeColor="text1"/>
          <w:sz w:val="24"/>
          <w:szCs w:val="24"/>
        </w:rPr>
        <w:t>pysznili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tytułem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hrabiów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Dla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swojego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dominium </w:t>
      </w:r>
      <w:proofErr w:type="spellStart"/>
      <w:r w:rsidRPr="00241227">
        <w:rPr>
          <w:color w:val="000000" w:themeColor="text1"/>
          <w:sz w:val="24"/>
          <w:szCs w:val="24"/>
        </w:rPr>
        <w:t>uzyskali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też</w:t>
      </w:r>
      <w:proofErr w:type="spellEnd"/>
      <w:r w:rsidRPr="00241227">
        <w:rPr>
          <w:color w:val="000000" w:themeColor="text1"/>
          <w:sz w:val="24"/>
          <w:szCs w:val="24"/>
        </w:rPr>
        <w:t xml:space="preserve"> u </w:t>
      </w:r>
      <w:proofErr w:type="spellStart"/>
      <w:r w:rsidRPr="00241227">
        <w:rPr>
          <w:color w:val="000000" w:themeColor="text1"/>
          <w:sz w:val="24"/>
          <w:szCs w:val="24"/>
        </w:rPr>
        <w:t>cesarza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znaczne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uprawnienia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administracyjne</w:t>
      </w:r>
      <w:proofErr w:type="spellEnd"/>
      <w:r w:rsidRPr="00241227">
        <w:rPr>
          <w:color w:val="000000" w:themeColor="text1"/>
          <w:sz w:val="24"/>
          <w:szCs w:val="24"/>
        </w:rPr>
        <w:t xml:space="preserve"> – </w:t>
      </w:r>
      <w:proofErr w:type="spellStart"/>
      <w:r w:rsidRPr="00241227">
        <w:rPr>
          <w:color w:val="000000" w:themeColor="text1"/>
          <w:sz w:val="24"/>
          <w:szCs w:val="24"/>
        </w:rPr>
        <w:t>majątek</w:t>
      </w:r>
      <w:proofErr w:type="spellEnd"/>
      <w:r w:rsidRPr="00241227">
        <w:rPr>
          <w:color w:val="000000" w:themeColor="text1"/>
          <w:sz w:val="24"/>
          <w:szCs w:val="24"/>
        </w:rPr>
        <w:t xml:space="preserve"> w 1697 roku </w:t>
      </w:r>
      <w:proofErr w:type="spellStart"/>
      <w:r w:rsidRPr="00241227">
        <w:rPr>
          <w:color w:val="000000" w:themeColor="text1"/>
          <w:sz w:val="24"/>
          <w:szCs w:val="24"/>
        </w:rPr>
        <w:t>został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wydzielony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Księstwa</w:t>
      </w:r>
      <w:proofErr w:type="spellEnd"/>
      <w:r w:rsidRPr="00241227">
        <w:rPr>
          <w:color w:val="000000" w:themeColor="text1"/>
          <w:sz w:val="24"/>
          <w:szCs w:val="24"/>
        </w:rPr>
        <w:t xml:space="preserve"> Opolsko-</w:t>
      </w:r>
      <w:proofErr w:type="spellStart"/>
      <w:r w:rsidRPr="00241227">
        <w:rPr>
          <w:color w:val="000000" w:themeColor="text1"/>
          <w:sz w:val="24"/>
          <w:szCs w:val="24"/>
        </w:rPr>
        <w:t>Raciborskiego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otrzymał</w:t>
      </w:r>
      <w:proofErr w:type="spellEnd"/>
      <w:r w:rsidRPr="00241227">
        <w:rPr>
          <w:color w:val="000000" w:themeColor="text1"/>
          <w:sz w:val="24"/>
          <w:szCs w:val="24"/>
        </w:rPr>
        <w:t xml:space="preserve"> status </w:t>
      </w:r>
      <w:proofErr w:type="spellStart"/>
      <w:r w:rsidRPr="00241227">
        <w:rPr>
          <w:color w:val="000000" w:themeColor="text1"/>
          <w:sz w:val="24"/>
          <w:szCs w:val="24"/>
        </w:rPr>
        <w:t>wolnego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państwa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stanowego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niższej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rangi</w:t>
      </w:r>
      <w:proofErr w:type="spellEnd"/>
      <w:r w:rsidRPr="00241227">
        <w:rPr>
          <w:color w:val="000000" w:themeColor="text1"/>
          <w:sz w:val="24"/>
          <w:szCs w:val="24"/>
        </w:rPr>
        <w:t xml:space="preserve">. Do </w:t>
      </w:r>
      <w:proofErr w:type="spellStart"/>
      <w:r w:rsidRPr="00241227">
        <w:rPr>
          <w:color w:val="000000" w:themeColor="text1"/>
          <w:sz w:val="24"/>
          <w:szCs w:val="24"/>
        </w:rPr>
        <w:t>Bogumina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przeżywał</w:t>
      </w:r>
      <w:proofErr w:type="spellEnd"/>
      <w:r w:rsidRPr="00241227">
        <w:rPr>
          <w:color w:val="000000" w:themeColor="text1"/>
          <w:sz w:val="24"/>
          <w:szCs w:val="24"/>
        </w:rPr>
        <w:t xml:space="preserve"> okres </w:t>
      </w:r>
      <w:proofErr w:type="spellStart"/>
      <w:r w:rsidRPr="00241227">
        <w:rPr>
          <w:color w:val="000000" w:themeColor="text1"/>
          <w:sz w:val="24"/>
          <w:szCs w:val="24"/>
        </w:rPr>
        <w:t>zastoju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liczył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tylko</w:t>
      </w:r>
      <w:proofErr w:type="spellEnd"/>
      <w:r w:rsidRPr="00241227">
        <w:rPr>
          <w:color w:val="000000" w:themeColor="text1"/>
          <w:sz w:val="24"/>
          <w:szCs w:val="24"/>
        </w:rPr>
        <w:t xml:space="preserve"> 120 </w:t>
      </w:r>
      <w:proofErr w:type="spellStart"/>
      <w:r w:rsidRPr="00241227">
        <w:rPr>
          <w:color w:val="000000" w:themeColor="text1"/>
          <w:sz w:val="24"/>
          <w:szCs w:val="24"/>
        </w:rPr>
        <w:t>domów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należały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Bełsznica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Gorzyczki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Kopytów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Odra, </w:t>
      </w:r>
      <w:proofErr w:type="spellStart"/>
      <w:r w:rsidRPr="00241227">
        <w:rPr>
          <w:color w:val="000000" w:themeColor="text1"/>
          <w:sz w:val="24"/>
          <w:szCs w:val="24"/>
        </w:rPr>
        <w:t>Olza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Pudłów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Szonychl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Gorzyce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Zabełków</w:t>
      </w:r>
      <w:proofErr w:type="spellEnd"/>
      <w:r w:rsidRPr="00241227">
        <w:rPr>
          <w:color w:val="000000" w:themeColor="text1"/>
          <w:sz w:val="24"/>
          <w:szCs w:val="24"/>
        </w:rPr>
        <w:t>.</w:t>
      </w:r>
    </w:p>
    <w:p w14:paraId="1432DBA6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W historii dominium </w:t>
      </w:r>
      <w:proofErr w:type="spellStart"/>
      <w:r w:rsidRPr="00241227">
        <w:rPr>
          <w:color w:val="000000" w:themeColor="text1"/>
          <w:sz w:val="24"/>
          <w:szCs w:val="24"/>
        </w:rPr>
        <w:t>największą</w:t>
      </w:r>
      <w:proofErr w:type="spellEnd"/>
      <w:r w:rsidRPr="00241227">
        <w:rPr>
          <w:color w:val="000000" w:themeColor="text1"/>
          <w:sz w:val="24"/>
          <w:szCs w:val="24"/>
        </w:rPr>
        <w:t xml:space="preserve"> role </w:t>
      </w:r>
      <w:proofErr w:type="spellStart"/>
      <w:r w:rsidRPr="00241227">
        <w:rPr>
          <w:color w:val="000000" w:themeColor="text1"/>
          <w:sz w:val="24"/>
          <w:szCs w:val="24"/>
        </w:rPr>
        <w:t>odegrał</w:t>
      </w:r>
      <w:proofErr w:type="spellEnd"/>
      <w:r w:rsidRPr="00241227">
        <w:rPr>
          <w:color w:val="000000" w:themeColor="text1"/>
          <w:sz w:val="24"/>
          <w:szCs w:val="24"/>
        </w:rPr>
        <w:t xml:space="preserve"> konflikt </w:t>
      </w:r>
      <w:proofErr w:type="spellStart"/>
      <w:r w:rsidRPr="00241227">
        <w:rPr>
          <w:color w:val="000000" w:themeColor="text1"/>
          <w:sz w:val="24"/>
          <w:szCs w:val="24"/>
        </w:rPr>
        <w:t>wojenny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pomiędzy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Prusami</w:t>
      </w:r>
      <w:proofErr w:type="spellEnd"/>
      <w:r w:rsidRPr="00241227">
        <w:rPr>
          <w:color w:val="000000" w:themeColor="text1"/>
          <w:sz w:val="24"/>
          <w:szCs w:val="24"/>
        </w:rPr>
        <w:t xml:space="preserve"> a </w:t>
      </w:r>
      <w:proofErr w:type="spellStart"/>
      <w:r w:rsidRPr="00241227">
        <w:rPr>
          <w:color w:val="000000" w:themeColor="text1"/>
          <w:sz w:val="24"/>
          <w:szCs w:val="24"/>
        </w:rPr>
        <w:t>Austrią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początku</w:t>
      </w:r>
      <w:proofErr w:type="spellEnd"/>
      <w:r w:rsidRPr="00241227">
        <w:rPr>
          <w:color w:val="000000" w:themeColor="text1"/>
          <w:sz w:val="24"/>
          <w:szCs w:val="24"/>
        </w:rPr>
        <w:t xml:space="preserve"> 40. lat XVIII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nazywany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też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wojnami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śląskimi</w:t>
      </w:r>
      <w:proofErr w:type="spellEnd"/>
      <w:r w:rsidRPr="00241227">
        <w:rPr>
          <w:color w:val="000000" w:themeColor="text1"/>
          <w:sz w:val="24"/>
          <w:szCs w:val="24"/>
        </w:rPr>
        <w:t xml:space="preserve">. Na </w:t>
      </w:r>
      <w:proofErr w:type="spellStart"/>
      <w:r w:rsidRPr="00241227">
        <w:rPr>
          <w:color w:val="000000" w:themeColor="text1"/>
          <w:sz w:val="24"/>
          <w:szCs w:val="24"/>
        </w:rPr>
        <w:t>podstawie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wrocławskich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berlińskich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umów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pokojowych</w:t>
      </w:r>
      <w:proofErr w:type="spellEnd"/>
      <w:r w:rsidRPr="00241227">
        <w:rPr>
          <w:color w:val="000000" w:themeColor="text1"/>
          <w:sz w:val="24"/>
          <w:szCs w:val="24"/>
        </w:rPr>
        <w:t xml:space="preserve"> z 1742 roku, </w:t>
      </w:r>
      <w:proofErr w:type="spellStart"/>
      <w:r w:rsidRPr="00241227">
        <w:rPr>
          <w:color w:val="000000" w:themeColor="text1"/>
          <w:sz w:val="24"/>
          <w:szCs w:val="24"/>
        </w:rPr>
        <w:t>państwo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stanowe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zostało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podzielone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przy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austriackiej</w:t>
      </w:r>
      <w:proofErr w:type="spellEnd"/>
      <w:r w:rsidRPr="00241227">
        <w:rPr>
          <w:color w:val="000000" w:themeColor="text1"/>
          <w:sz w:val="24"/>
          <w:szCs w:val="24"/>
        </w:rPr>
        <w:t xml:space="preserve"> monarchii </w:t>
      </w:r>
      <w:proofErr w:type="spellStart"/>
      <w:r w:rsidRPr="00241227">
        <w:rPr>
          <w:color w:val="000000" w:themeColor="text1"/>
          <w:sz w:val="24"/>
          <w:szCs w:val="24"/>
        </w:rPr>
        <w:t>przypadła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tylko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część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prawym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brzegu</w:t>
      </w:r>
      <w:proofErr w:type="spellEnd"/>
      <w:r w:rsidRPr="00241227">
        <w:rPr>
          <w:color w:val="000000" w:themeColor="text1"/>
          <w:sz w:val="24"/>
          <w:szCs w:val="24"/>
        </w:rPr>
        <w:t xml:space="preserve"> Odry z </w:t>
      </w:r>
      <w:proofErr w:type="spellStart"/>
      <w:r w:rsidRPr="00241227">
        <w:rPr>
          <w:color w:val="000000" w:themeColor="text1"/>
          <w:sz w:val="24"/>
          <w:szCs w:val="24"/>
        </w:rPr>
        <w:t>miastem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trzema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wsiami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Obszar</w:t>
      </w:r>
      <w:proofErr w:type="spellEnd"/>
      <w:r w:rsidRPr="00241227">
        <w:rPr>
          <w:color w:val="000000" w:themeColor="text1"/>
          <w:sz w:val="24"/>
          <w:szCs w:val="24"/>
        </w:rPr>
        <w:t xml:space="preserve"> ten </w:t>
      </w:r>
      <w:proofErr w:type="spellStart"/>
      <w:r w:rsidRPr="00241227">
        <w:rPr>
          <w:color w:val="000000" w:themeColor="text1"/>
          <w:sz w:val="24"/>
          <w:szCs w:val="24"/>
        </w:rPr>
        <w:t>został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administracyjnie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przyłączony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Księstwa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Cieszyńskiego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z centrum w </w:t>
      </w:r>
      <w:proofErr w:type="spellStart"/>
      <w:r w:rsidRPr="00241227">
        <w:rPr>
          <w:color w:val="000000" w:themeColor="text1"/>
          <w:sz w:val="24"/>
          <w:szCs w:val="24"/>
        </w:rPr>
        <w:t>Cieszynie</w:t>
      </w:r>
      <w:proofErr w:type="spellEnd"/>
      <w:r w:rsidRPr="00241227">
        <w:rPr>
          <w:color w:val="000000" w:themeColor="text1"/>
          <w:sz w:val="24"/>
          <w:szCs w:val="24"/>
        </w:rPr>
        <w:t xml:space="preserve"> i od </w:t>
      </w:r>
      <w:proofErr w:type="spellStart"/>
      <w:r w:rsidRPr="00241227">
        <w:rPr>
          <w:color w:val="000000" w:themeColor="text1"/>
          <w:sz w:val="24"/>
          <w:szCs w:val="24"/>
        </w:rPr>
        <w:t>tej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pory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dzielił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jego</w:t>
      </w:r>
      <w:proofErr w:type="spellEnd"/>
      <w:r w:rsidRPr="00241227">
        <w:rPr>
          <w:color w:val="000000" w:themeColor="text1"/>
          <w:sz w:val="24"/>
          <w:szCs w:val="24"/>
        </w:rPr>
        <w:t xml:space="preserve"> los.  </w:t>
      </w:r>
    </w:p>
    <w:p w14:paraId="7E212DA4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proofErr w:type="spellStart"/>
      <w:r w:rsidRPr="00241227">
        <w:rPr>
          <w:color w:val="000000" w:themeColor="text1"/>
          <w:sz w:val="24"/>
          <w:szCs w:val="24"/>
        </w:rPr>
        <w:t>Kiedy</w:t>
      </w:r>
      <w:proofErr w:type="spellEnd"/>
      <w:r w:rsidRPr="00241227">
        <w:rPr>
          <w:color w:val="000000" w:themeColor="text1"/>
          <w:sz w:val="24"/>
          <w:szCs w:val="24"/>
        </w:rPr>
        <w:t xml:space="preserve"> w 1803 roku </w:t>
      </w:r>
      <w:proofErr w:type="spellStart"/>
      <w:r w:rsidRPr="00241227">
        <w:rPr>
          <w:color w:val="000000" w:themeColor="text1"/>
          <w:sz w:val="24"/>
          <w:szCs w:val="24"/>
        </w:rPr>
        <w:t>zmarł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ostatni</w:t>
      </w:r>
      <w:proofErr w:type="spellEnd"/>
      <w:r w:rsidRPr="00241227">
        <w:rPr>
          <w:color w:val="000000" w:themeColor="text1"/>
          <w:sz w:val="24"/>
          <w:szCs w:val="24"/>
        </w:rPr>
        <w:t xml:space="preserve"> z rodu </w:t>
      </w:r>
      <w:proofErr w:type="spellStart"/>
      <w:r w:rsidRPr="00241227">
        <w:rPr>
          <w:color w:val="000000" w:themeColor="text1"/>
          <w:sz w:val="24"/>
          <w:szCs w:val="24"/>
        </w:rPr>
        <w:t>Hecklów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  <w:r w:rsidRPr="00241227">
        <w:rPr>
          <w:color w:val="000000" w:themeColor="text1"/>
          <w:sz w:val="24"/>
          <w:szCs w:val="24"/>
        </w:rPr>
        <w:t xml:space="preserve">, Jan </w:t>
      </w:r>
      <w:proofErr w:type="spellStart"/>
      <w:r w:rsidRPr="00241227">
        <w:rPr>
          <w:color w:val="000000" w:themeColor="text1"/>
          <w:sz w:val="24"/>
          <w:szCs w:val="24"/>
        </w:rPr>
        <w:t>Erdman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zadłużony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majątek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kupił</w:t>
      </w:r>
      <w:proofErr w:type="spellEnd"/>
      <w:r w:rsidRPr="00241227">
        <w:rPr>
          <w:color w:val="000000" w:themeColor="text1"/>
          <w:sz w:val="24"/>
          <w:szCs w:val="24"/>
        </w:rPr>
        <w:t xml:space="preserve"> Albert </w:t>
      </w:r>
      <w:proofErr w:type="spellStart"/>
      <w:r w:rsidRPr="00241227">
        <w:rPr>
          <w:color w:val="000000" w:themeColor="text1"/>
          <w:sz w:val="24"/>
          <w:szCs w:val="24"/>
        </w:rPr>
        <w:t>Gusnar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Komorna</w:t>
      </w:r>
      <w:proofErr w:type="spellEnd"/>
      <w:r w:rsidRPr="00241227">
        <w:rPr>
          <w:color w:val="000000" w:themeColor="text1"/>
          <w:sz w:val="24"/>
          <w:szCs w:val="24"/>
        </w:rPr>
        <w:t xml:space="preserve">, syn </w:t>
      </w:r>
      <w:proofErr w:type="spellStart"/>
      <w:r w:rsidRPr="00241227">
        <w:rPr>
          <w:color w:val="000000" w:themeColor="text1"/>
          <w:sz w:val="24"/>
          <w:szCs w:val="24"/>
        </w:rPr>
        <w:t>właściela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Marklowic</w:t>
      </w:r>
      <w:proofErr w:type="spellEnd"/>
      <w:r w:rsidRPr="00241227">
        <w:rPr>
          <w:color w:val="000000" w:themeColor="text1"/>
          <w:sz w:val="24"/>
          <w:szCs w:val="24"/>
        </w:rPr>
        <w:t xml:space="preserve"> (</w:t>
      </w:r>
      <w:proofErr w:type="spellStart"/>
      <w:r w:rsidRPr="00241227">
        <w:rPr>
          <w:color w:val="000000" w:themeColor="text1"/>
          <w:sz w:val="24"/>
          <w:szCs w:val="24"/>
        </w:rPr>
        <w:t>koło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Karwiny</w:t>
      </w:r>
      <w:proofErr w:type="spellEnd"/>
      <w:r w:rsidRPr="00241227">
        <w:rPr>
          <w:color w:val="000000" w:themeColor="text1"/>
          <w:sz w:val="24"/>
          <w:szCs w:val="24"/>
        </w:rPr>
        <w:t xml:space="preserve">) i </w:t>
      </w:r>
      <w:proofErr w:type="spellStart"/>
      <w:r w:rsidRPr="00241227">
        <w:rPr>
          <w:color w:val="000000" w:themeColor="text1"/>
          <w:sz w:val="24"/>
          <w:szCs w:val="24"/>
        </w:rPr>
        <w:t>właściciel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sąsiednich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folwarków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Pierstna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Zebrzydowice</w:t>
      </w:r>
      <w:proofErr w:type="spellEnd"/>
      <w:r w:rsidRPr="00241227">
        <w:rPr>
          <w:color w:val="000000" w:themeColor="text1"/>
          <w:sz w:val="24"/>
          <w:szCs w:val="24"/>
        </w:rPr>
        <w:t xml:space="preserve">. W 1849 roku, </w:t>
      </w:r>
      <w:proofErr w:type="spellStart"/>
      <w:r w:rsidRPr="00241227">
        <w:rPr>
          <w:color w:val="000000" w:themeColor="text1"/>
          <w:sz w:val="24"/>
          <w:szCs w:val="24"/>
        </w:rPr>
        <w:t>kiedy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doszło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uwłaszczenia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należał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polskiej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hrabiny</w:t>
      </w:r>
      <w:proofErr w:type="spellEnd"/>
      <w:r w:rsidRPr="00241227">
        <w:rPr>
          <w:color w:val="000000" w:themeColor="text1"/>
          <w:sz w:val="24"/>
          <w:szCs w:val="24"/>
        </w:rPr>
        <w:t xml:space="preserve"> Marii </w:t>
      </w:r>
      <w:proofErr w:type="spellStart"/>
      <w:r w:rsidRPr="00241227">
        <w:rPr>
          <w:color w:val="000000" w:themeColor="text1"/>
          <w:sz w:val="24"/>
          <w:szCs w:val="24"/>
        </w:rPr>
        <w:t>Rudnickiej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Zgodnie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gramStart"/>
      <w:r w:rsidRPr="00241227">
        <w:rPr>
          <w:color w:val="000000" w:themeColor="text1"/>
          <w:sz w:val="24"/>
          <w:szCs w:val="24"/>
        </w:rPr>
        <w:t>z</w:t>
      </w:r>
      <w:proofErr w:type="gramEnd"/>
      <w:r w:rsidRPr="00241227">
        <w:rPr>
          <w:color w:val="000000" w:themeColor="text1"/>
          <w:sz w:val="24"/>
          <w:szCs w:val="24"/>
        </w:rPr>
        <w:t xml:space="preserve"> patentem </w:t>
      </w:r>
      <w:proofErr w:type="spellStart"/>
      <w:r w:rsidRPr="00241227">
        <w:rPr>
          <w:color w:val="000000" w:themeColor="text1"/>
          <w:sz w:val="24"/>
          <w:szCs w:val="24"/>
        </w:rPr>
        <w:t>cesarskim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lastRenderedPageBreak/>
        <w:t>wydanym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tymże</w:t>
      </w:r>
      <w:proofErr w:type="spellEnd"/>
      <w:r w:rsidRPr="00241227">
        <w:rPr>
          <w:color w:val="000000" w:themeColor="text1"/>
          <w:sz w:val="24"/>
          <w:szCs w:val="24"/>
        </w:rPr>
        <w:t xml:space="preserve"> roku, </w:t>
      </w:r>
      <w:proofErr w:type="spellStart"/>
      <w:r w:rsidRPr="00241227">
        <w:rPr>
          <w:color w:val="000000" w:themeColor="text1"/>
          <w:sz w:val="24"/>
          <w:szCs w:val="24"/>
        </w:rPr>
        <w:t>cały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obszar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ziemi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bogumińskiej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został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administracyjnie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przyłączony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politycznego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powiatu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frydeckiego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najniższa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instancja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administracji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sądowej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została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Boguminie</w:t>
      </w:r>
      <w:proofErr w:type="spellEnd"/>
      <w:r w:rsidRPr="00241227">
        <w:rPr>
          <w:color w:val="000000" w:themeColor="text1"/>
          <w:sz w:val="24"/>
          <w:szCs w:val="24"/>
        </w:rPr>
        <w:t xml:space="preserve">. Stan </w:t>
      </w:r>
      <w:proofErr w:type="spellStart"/>
      <w:r w:rsidRPr="00241227">
        <w:rPr>
          <w:color w:val="000000" w:themeColor="text1"/>
          <w:sz w:val="24"/>
          <w:szCs w:val="24"/>
        </w:rPr>
        <w:t>taki</w:t>
      </w:r>
      <w:proofErr w:type="spellEnd"/>
      <w:r w:rsidRPr="00241227">
        <w:rPr>
          <w:color w:val="000000" w:themeColor="text1"/>
          <w:sz w:val="24"/>
          <w:szCs w:val="24"/>
        </w:rPr>
        <w:t xml:space="preserve">, z </w:t>
      </w:r>
      <w:proofErr w:type="spellStart"/>
      <w:r w:rsidRPr="00241227">
        <w:rPr>
          <w:color w:val="000000" w:themeColor="text1"/>
          <w:sz w:val="24"/>
          <w:szCs w:val="24"/>
        </w:rPr>
        <w:t>wyjątkiem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pewnego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okresu 1866 roku, </w:t>
      </w:r>
      <w:proofErr w:type="spellStart"/>
      <w:r w:rsidRPr="00241227">
        <w:rPr>
          <w:color w:val="000000" w:themeColor="text1"/>
          <w:sz w:val="24"/>
          <w:szCs w:val="24"/>
        </w:rPr>
        <w:t>kiedy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zajęły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41227">
        <w:rPr>
          <w:color w:val="000000" w:themeColor="text1"/>
          <w:sz w:val="24"/>
          <w:szCs w:val="24"/>
        </w:rPr>
        <w:t>wojska</w:t>
      </w:r>
      <w:proofErr w:type="spellEnd"/>
      <w:r w:rsidRPr="00241227">
        <w:rPr>
          <w:color w:val="000000" w:themeColor="text1"/>
          <w:sz w:val="24"/>
          <w:szCs w:val="24"/>
        </w:rPr>
        <w:t xml:space="preserve">  </w:t>
      </w:r>
      <w:proofErr w:type="spellStart"/>
      <w:r w:rsidRPr="00241227">
        <w:rPr>
          <w:color w:val="000000" w:themeColor="text1"/>
          <w:sz w:val="24"/>
          <w:szCs w:val="24"/>
        </w:rPr>
        <w:t>pruskie</w:t>
      </w:r>
      <w:proofErr w:type="spellEnd"/>
      <w:proofErr w:type="gram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przetrwał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aż</w:t>
      </w:r>
      <w:proofErr w:type="spellEnd"/>
      <w:r w:rsidRPr="00241227">
        <w:rPr>
          <w:color w:val="000000" w:themeColor="text1"/>
          <w:sz w:val="24"/>
          <w:szCs w:val="24"/>
        </w:rPr>
        <w:t xml:space="preserve"> do 1868 roku. W </w:t>
      </w:r>
      <w:proofErr w:type="spellStart"/>
      <w:r w:rsidRPr="00241227">
        <w:rPr>
          <w:color w:val="000000" w:themeColor="text1"/>
          <w:sz w:val="24"/>
          <w:szCs w:val="24"/>
        </w:rPr>
        <w:t>mieście</w:t>
      </w:r>
      <w:proofErr w:type="spellEnd"/>
      <w:r w:rsidRPr="00241227">
        <w:rPr>
          <w:color w:val="000000" w:themeColor="text1"/>
          <w:sz w:val="24"/>
          <w:szCs w:val="24"/>
        </w:rPr>
        <w:t xml:space="preserve"> co </w:t>
      </w:r>
      <w:proofErr w:type="spellStart"/>
      <w:r w:rsidRPr="00241227">
        <w:rPr>
          <w:color w:val="000000" w:themeColor="text1"/>
          <w:sz w:val="24"/>
          <w:szCs w:val="24"/>
        </w:rPr>
        <w:t>prawda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pozostała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siedziba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sądu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powiatowego</w:t>
      </w:r>
      <w:proofErr w:type="spellEnd"/>
      <w:r w:rsidRPr="00241227">
        <w:rPr>
          <w:color w:val="000000" w:themeColor="text1"/>
          <w:sz w:val="24"/>
          <w:szCs w:val="24"/>
        </w:rPr>
        <w:t xml:space="preserve">, ale z punktu </w:t>
      </w:r>
      <w:proofErr w:type="spellStart"/>
      <w:r w:rsidRPr="00241227">
        <w:rPr>
          <w:color w:val="000000" w:themeColor="text1"/>
          <w:sz w:val="24"/>
          <w:szCs w:val="24"/>
        </w:rPr>
        <w:t>widzenia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administracji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politycznej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wraz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okolicą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częścią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nowopowstałego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urzędu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powiatowego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Frysztacie</w:t>
      </w:r>
      <w:proofErr w:type="spellEnd"/>
      <w:r w:rsidRPr="00241227">
        <w:rPr>
          <w:color w:val="000000" w:themeColor="text1"/>
          <w:sz w:val="24"/>
          <w:szCs w:val="24"/>
        </w:rPr>
        <w:t xml:space="preserve"> (</w:t>
      </w:r>
      <w:proofErr w:type="spellStart"/>
      <w:r w:rsidRPr="00241227">
        <w:rPr>
          <w:color w:val="000000" w:themeColor="text1"/>
          <w:sz w:val="24"/>
          <w:szCs w:val="24"/>
        </w:rPr>
        <w:t>obecnie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Karwina-Frysztat</w:t>
      </w:r>
      <w:proofErr w:type="spellEnd"/>
      <w:r w:rsidRPr="00241227">
        <w:rPr>
          <w:color w:val="000000" w:themeColor="text1"/>
          <w:sz w:val="24"/>
          <w:szCs w:val="24"/>
        </w:rPr>
        <w:t xml:space="preserve">). </w:t>
      </w:r>
    </w:p>
    <w:p w14:paraId="59E0F193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W </w:t>
      </w:r>
      <w:proofErr w:type="spellStart"/>
      <w:r w:rsidRPr="00241227">
        <w:rPr>
          <w:color w:val="000000" w:themeColor="text1"/>
          <w:sz w:val="24"/>
          <w:szCs w:val="24"/>
        </w:rPr>
        <w:t>następnych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latach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doszło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większych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zmian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przynależności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administracyjnej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omawianego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terenu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który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dużej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mierze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aż</w:t>
      </w:r>
      <w:proofErr w:type="spellEnd"/>
      <w:r w:rsidRPr="00241227">
        <w:rPr>
          <w:color w:val="000000" w:themeColor="text1"/>
          <w:sz w:val="24"/>
          <w:szCs w:val="24"/>
        </w:rPr>
        <w:t xml:space="preserve"> do 1945 roku </w:t>
      </w:r>
      <w:proofErr w:type="spellStart"/>
      <w:r w:rsidRPr="00241227">
        <w:rPr>
          <w:color w:val="000000" w:themeColor="text1"/>
          <w:sz w:val="24"/>
          <w:szCs w:val="24"/>
        </w:rPr>
        <w:t>należał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rodziny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Larischów-Mönnichów</w:t>
      </w:r>
      <w:proofErr w:type="spellEnd"/>
      <w:r w:rsidRPr="00241227">
        <w:rPr>
          <w:color w:val="000000" w:themeColor="text1"/>
          <w:sz w:val="24"/>
          <w:szCs w:val="24"/>
        </w:rPr>
        <w:t xml:space="preserve">. Po I </w:t>
      </w:r>
      <w:proofErr w:type="spellStart"/>
      <w:r w:rsidRPr="00241227">
        <w:rPr>
          <w:color w:val="000000" w:themeColor="text1"/>
          <w:sz w:val="24"/>
          <w:szCs w:val="24"/>
        </w:rPr>
        <w:t>wojnie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światowej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powstaniu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niezależnej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Czechosłowacji</w:t>
      </w:r>
      <w:proofErr w:type="spellEnd"/>
      <w:r w:rsidRPr="00241227">
        <w:rPr>
          <w:color w:val="000000" w:themeColor="text1"/>
          <w:sz w:val="24"/>
          <w:szCs w:val="24"/>
        </w:rPr>
        <w:t xml:space="preserve"> oraz </w:t>
      </w:r>
      <w:proofErr w:type="spellStart"/>
      <w:r w:rsidRPr="00241227">
        <w:rPr>
          <w:color w:val="000000" w:themeColor="text1"/>
          <w:sz w:val="24"/>
          <w:szCs w:val="24"/>
        </w:rPr>
        <w:t>Polski</w:t>
      </w:r>
      <w:proofErr w:type="spellEnd"/>
      <w:r w:rsidRPr="00241227">
        <w:rPr>
          <w:color w:val="000000" w:themeColor="text1"/>
          <w:sz w:val="24"/>
          <w:szCs w:val="24"/>
        </w:rPr>
        <w:t xml:space="preserve">, oba </w:t>
      </w:r>
      <w:proofErr w:type="spellStart"/>
      <w:r w:rsidRPr="00241227">
        <w:rPr>
          <w:color w:val="000000" w:themeColor="text1"/>
          <w:sz w:val="24"/>
          <w:szCs w:val="24"/>
        </w:rPr>
        <w:t>te</w:t>
      </w:r>
      <w:proofErr w:type="spellEnd"/>
      <w:r w:rsidRPr="00241227">
        <w:rPr>
          <w:color w:val="000000" w:themeColor="text1"/>
          <w:sz w:val="24"/>
          <w:szCs w:val="24"/>
        </w:rPr>
        <w:t xml:space="preserve"> kraje </w:t>
      </w:r>
      <w:proofErr w:type="spellStart"/>
      <w:r w:rsidRPr="00241227">
        <w:rPr>
          <w:color w:val="000000" w:themeColor="text1"/>
          <w:sz w:val="24"/>
          <w:szCs w:val="24"/>
        </w:rPr>
        <w:t>zaczęły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sobie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rościć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prawa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Śląska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Cieszyńskiego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. Po </w:t>
      </w:r>
      <w:proofErr w:type="spellStart"/>
      <w:r w:rsidRPr="00241227">
        <w:rPr>
          <w:color w:val="000000" w:themeColor="text1"/>
          <w:sz w:val="24"/>
          <w:szCs w:val="24"/>
        </w:rPr>
        <w:t>serii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spotkań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obustronnych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prowokacjach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krótkim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konflikcie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wojskowym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międzynarodowa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komisja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zasiadająca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Paryżu</w:t>
      </w:r>
      <w:proofErr w:type="spellEnd"/>
      <w:r w:rsidRPr="00241227">
        <w:rPr>
          <w:color w:val="000000" w:themeColor="text1"/>
          <w:sz w:val="24"/>
          <w:szCs w:val="24"/>
        </w:rPr>
        <w:t xml:space="preserve">, 28 </w:t>
      </w:r>
      <w:proofErr w:type="spellStart"/>
      <w:r w:rsidRPr="00241227">
        <w:rPr>
          <w:color w:val="000000" w:themeColor="text1"/>
          <w:sz w:val="24"/>
          <w:szCs w:val="24"/>
        </w:rPr>
        <w:t>lipca</w:t>
      </w:r>
      <w:proofErr w:type="spellEnd"/>
      <w:r w:rsidRPr="00241227">
        <w:rPr>
          <w:color w:val="000000" w:themeColor="text1"/>
          <w:sz w:val="24"/>
          <w:szCs w:val="24"/>
        </w:rPr>
        <w:t xml:space="preserve"> 1920 roku </w:t>
      </w:r>
      <w:proofErr w:type="spellStart"/>
      <w:r w:rsidRPr="00241227">
        <w:rPr>
          <w:color w:val="000000" w:themeColor="text1"/>
          <w:sz w:val="24"/>
          <w:szCs w:val="24"/>
        </w:rPr>
        <w:t>zadecydowała</w:t>
      </w:r>
      <w:proofErr w:type="spellEnd"/>
      <w:r w:rsidRPr="00241227">
        <w:rPr>
          <w:color w:val="000000" w:themeColor="text1"/>
          <w:sz w:val="24"/>
          <w:szCs w:val="24"/>
        </w:rPr>
        <w:t xml:space="preserve"> o </w:t>
      </w:r>
      <w:proofErr w:type="spellStart"/>
      <w:r w:rsidRPr="00241227">
        <w:rPr>
          <w:color w:val="000000" w:themeColor="text1"/>
          <w:sz w:val="24"/>
          <w:szCs w:val="24"/>
        </w:rPr>
        <w:t>podziale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historycznego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Śląska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Cieszyńskiego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dwie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części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pomiędzy</w:t>
      </w:r>
      <w:proofErr w:type="spellEnd"/>
      <w:r w:rsidRPr="00241227">
        <w:rPr>
          <w:color w:val="000000" w:themeColor="text1"/>
          <w:sz w:val="24"/>
          <w:szCs w:val="24"/>
        </w:rPr>
        <w:t xml:space="preserve"> oba </w:t>
      </w:r>
      <w:proofErr w:type="spellStart"/>
      <w:r w:rsidRPr="00241227">
        <w:rPr>
          <w:color w:val="000000" w:themeColor="text1"/>
          <w:sz w:val="24"/>
          <w:szCs w:val="24"/>
        </w:rPr>
        <w:t>rywalizujące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gramStart"/>
      <w:r w:rsidRPr="00241227">
        <w:rPr>
          <w:color w:val="000000" w:themeColor="text1"/>
          <w:sz w:val="24"/>
          <w:szCs w:val="24"/>
        </w:rPr>
        <w:t>z</w:t>
      </w:r>
      <w:proofErr w:type="gram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sobą</w:t>
      </w:r>
      <w:proofErr w:type="spellEnd"/>
      <w:r w:rsidRPr="00241227">
        <w:rPr>
          <w:color w:val="000000" w:themeColor="text1"/>
          <w:sz w:val="24"/>
          <w:szCs w:val="24"/>
        </w:rPr>
        <w:t xml:space="preserve"> kraje.</w:t>
      </w:r>
    </w:p>
    <w:p w14:paraId="25A07E21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Po </w:t>
      </w:r>
      <w:proofErr w:type="spellStart"/>
      <w:r w:rsidRPr="00241227">
        <w:rPr>
          <w:color w:val="000000" w:themeColor="text1"/>
          <w:sz w:val="24"/>
          <w:szCs w:val="24"/>
        </w:rPr>
        <w:t>wyzwoleniu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przez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Armię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Radziecką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wraz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okolicznymi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wsiami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przyporządkowany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został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Powiatowej</w:t>
      </w:r>
      <w:proofErr w:type="spellEnd"/>
      <w:r w:rsidRPr="00241227">
        <w:rPr>
          <w:color w:val="000000" w:themeColor="text1"/>
          <w:sz w:val="24"/>
          <w:szCs w:val="24"/>
        </w:rPr>
        <w:t xml:space="preserve"> Rady </w:t>
      </w:r>
      <w:proofErr w:type="spellStart"/>
      <w:r w:rsidRPr="00241227">
        <w:rPr>
          <w:color w:val="000000" w:themeColor="text1"/>
          <w:sz w:val="24"/>
          <w:szCs w:val="24"/>
        </w:rPr>
        <w:t>Narodowej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Frysztacie</w:t>
      </w:r>
      <w:proofErr w:type="spellEnd"/>
      <w:r w:rsidRPr="00241227">
        <w:rPr>
          <w:color w:val="000000" w:themeColor="text1"/>
          <w:sz w:val="24"/>
          <w:szCs w:val="24"/>
        </w:rPr>
        <w:t xml:space="preserve">, od 1949 roku </w:t>
      </w:r>
      <w:proofErr w:type="spellStart"/>
      <w:r w:rsidRPr="00241227">
        <w:rPr>
          <w:color w:val="000000" w:themeColor="text1"/>
          <w:sz w:val="24"/>
          <w:szCs w:val="24"/>
        </w:rPr>
        <w:t>przemianowany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Karwinę</w:t>
      </w:r>
      <w:proofErr w:type="spellEnd"/>
      <w:r w:rsidRPr="00241227">
        <w:rPr>
          <w:color w:val="000000" w:themeColor="text1"/>
          <w:sz w:val="24"/>
          <w:szCs w:val="24"/>
        </w:rPr>
        <w:t>.</w:t>
      </w:r>
    </w:p>
    <w:p w14:paraId="191376C8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W XX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doszło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również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całego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szeregu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zmian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rozwoju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terytorialnym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miasta</w:t>
      </w:r>
      <w:proofErr w:type="spellEnd"/>
      <w:r w:rsidRPr="00241227">
        <w:rPr>
          <w:color w:val="000000" w:themeColor="text1"/>
          <w:sz w:val="24"/>
          <w:szCs w:val="24"/>
        </w:rPr>
        <w:t xml:space="preserve">. W 1907 roku </w:t>
      </w:r>
      <w:proofErr w:type="spellStart"/>
      <w:r w:rsidRPr="00241227">
        <w:rPr>
          <w:color w:val="000000" w:themeColor="text1"/>
          <w:sz w:val="24"/>
          <w:szCs w:val="24"/>
        </w:rPr>
        <w:t>przyłączono</w:t>
      </w:r>
      <w:proofErr w:type="spellEnd"/>
      <w:r w:rsidRPr="00241227">
        <w:rPr>
          <w:color w:val="000000" w:themeColor="text1"/>
          <w:sz w:val="24"/>
          <w:szCs w:val="24"/>
        </w:rPr>
        <w:t xml:space="preserve"> do </w:t>
      </w:r>
      <w:proofErr w:type="spellStart"/>
      <w:r w:rsidRPr="00241227">
        <w:rPr>
          <w:color w:val="000000" w:themeColor="text1"/>
          <w:sz w:val="24"/>
          <w:szCs w:val="24"/>
        </w:rPr>
        <w:t>niego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Pudłów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który</w:t>
      </w:r>
      <w:proofErr w:type="spellEnd"/>
      <w:r w:rsidRPr="00241227">
        <w:rPr>
          <w:color w:val="000000" w:themeColor="text1"/>
          <w:sz w:val="24"/>
          <w:szCs w:val="24"/>
        </w:rPr>
        <w:t xml:space="preserve"> od </w:t>
      </w:r>
      <w:proofErr w:type="spellStart"/>
      <w:r w:rsidRPr="00241227">
        <w:rPr>
          <w:color w:val="000000" w:themeColor="text1"/>
          <w:sz w:val="24"/>
          <w:szCs w:val="24"/>
        </w:rPr>
        <w:t>połowy</w:t>
      </w:r>
      <w:proofErr w:type="spellEnd"/>
      <w:r w:rsidRPr="00241227">
        <w:rPr>
          <w:color w:val="000000" w:themeColor="text1"/>
          <w:sz w:val="24"/>
          <w:szCs w:val="24"/>
        </w:rPr>
        <w:t xml:space="preserve"> XIX </w:t>
      </w:r>
      <w:proofErr w:type="spellStart"/>
      <w:r w:rsidRPr="00241227">
        <w:rPr>
          <w:color w:val="000000" w:themeColor="text1"/>
          <w:sz w:val="24"/>
          <w:szCs w:val="24"/>
        </w:rPr>
        <w:t>wieku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był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administracyjnie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połączony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Wierzbicą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Pudłów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ponownie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usamodzielnił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w 1924 roku. W </w:t>
      </w:r>
      <w:proofErr w:type="spellStart"/>
      <w:r w:rsidRPr="00241227">
        <w:rPr>
          <w:color w:val="000000" w:themeColor="text1"/>
          <w:sz w:val="24"/>
          <w:szCs w:val="24"/>
        </w:rPr>
        <w:t>tym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samym</w:t>
      </w:r>
      <w:proofErr w:type="spellEnd"/>
      <w:r w:rsidRPr="00241227">
        <w:rPr>
          <w:color w:val="000000" w:themeColor="text1"/>
          <w:sz w:val="24"/>
          <w:szCs w:val="24"/>
        </w:rPr>
        <w:t xml:space="preserve"> roku, </w:t>
      </w:r>
      <w:proofErr w:type="spellStart"/>
      <w:r w:rsidRPr="00241227">
        <w:rPr>
          <w:color w:val="000000" w:themeColor="text1"/>
          <w:sz w:val="24"/>
          <w:szCs w:val="24"/>
        </w:rPr>
        <w:t>dzięki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kolei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szybkiemu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rozwojowi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przemysłu</w:t>
      </w:r>
      <w:proofErr w:type="spellEnd"/>
      <w:r w:rsidRPr="00241227">
        <w:rPr>
          <w:color w:val="000000" w:themeColor="text1"/>
          <w:sz w:val="24"/>
          <w:szCs w:val="24"/>
        </w:rPr>
        <w:t xml:space="preserve">, do </w:t>
      </w:r>
      <w:proofErr w:type="spellStart"/>
      <w:r w:rsidRPr="00241227">
        <w:rPr>
          <w:color w:val="000000" w:themeColor="text1"/>
          <w:sz w:val="24"/>
          <w:szCs w:val="24"/>
        </w:rPr>
        <w:t>rangi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miasta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został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podniesiony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dynamicznie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rozwijający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Szonychl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przemianowany</w:t>
      </w:r>
      <w:proofErr w:type="spellEnd"/>
      <w:r w:rsidRPr="00241227">
        <w:rPr>
          <w:color w:val="000000" w:themeColor="text1"/>
          <w:sz w:val="24"/>
          <w:szCs w:val="24"/>
        </w:rPr>
        <w:t xml:space="preserve"> na </w:t>
      </w:r>
      <w:proofErr w:type="spellStart"/>
      <w:r w:rsidRPr="00241227">
        <w:rPr>
          <w:color w:val="000000" w:themeColor="text1"/>
          <w:sz w:val="24"/>
          <w:szCs w:val="24"/>
        </w:rPr>
        <w:t>Nowy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. Po II </w:t>
      </w:r>
      <w:proofErr w:type="spellStart"/>
      <w:r w:rsidRPr="00241227">
        <w:rPr>
          <w:color w:val="000000" w:themeColor="text1"/>
          <w:sz w:val="24"/>
          <w:szCs w:val="24"/>
        </w:rPr>
        <w:t>wojnie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światowej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nasilały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tendencje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połączenia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wszystkich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okolicznych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</w:t>
      </w:r>
      <w:proofErr w:type="spellEnd"/>
      <w:r w:rsidRPr="00241227">
        <w:rPr>
          <w:color w:val="000000" w:themeColor="text1"/>
          <w:sz w:val="24"/>
          <w:szCs w:val="24"/>
        </w:rPr>
        <w:t xml:space="preserve"> w </w:t>
      </w:r>
      <w:proofErr w:type="spellStart"/>
      <w:r w:rsidRPr="00241227">
        <w:rPr>
          <w:color w:val="000000" w:themeColor="text1"/>
          <w:sz w:val="24"/>
          <w:szCs w:val="24"/>
        </w:rPr>
        <w:t>jedną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całość</w:t>
      </w:r>
      <w:proofErr w:type="spellEnd"/>
      <w:r w:rsidRPr="00241227">
        <w:rPr>
          <w:color w:val="000000" w:themeColor="text1"/>
          <w:sz w:val="24"/>
          <w:szCs w:val="24"/>
        </w:rPr>
        <w:t xml:space="preserve">, do </w:t>
      </w:r>
      <w:proofErr w:type="spellStart"/>
      <w:r w:rsidRPr="00241227">
        <w:rPr>
          <w:color w:val="000000" w:themeColor="text1"/>
          <w:sz w:val="24"/>
          <w:szCs w:val="24"/>
        </w:rPr>
        <w:t>czego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doszło</w:t>
      </w:r>
      <w:proofErr w:type="spellEnd"/>
      <w:r w:rsidRPr="00241227">
        <w:rPr>
          <w:color w:val="000000" w:themeColor="text1"/>
          <w:sz w:val="24"/>
          <w:szCs w:val="24"/>
        </w:rPr>
        <w:t xml:space="preserve"> w 1949 roku, </w:t>
      </w:r>
      <w:proofErr w:type="spellStart"/>
      <w:r w:rsidRPr="00241227">
        <w:rPr>
          <w:color w:val="000000" w:themeColor="text1"/>
          <w:sz w:val="24"/>
          <w:szCs w:val="24"/>
        </w:rPr>
        <w:t>kiedy</w:t>
      </w:r>
      <w:proofErr w:type="spellEnd"/>
      <w:r w:rsidRPr="00241227">
        <w:rPr>
          <w:color w:val="000000" w:themeColor="text1"/>
          <w:sz w:val="24"/>
          <w:szCs w:val="24"/>
        </w:rPr>
        <w:t xml:space="preserve"> pod </w:t>
      </w:r>
      <w:proofErr w:type="spellStart"/>
      <w:r w:rsidRPr="00241227">
        <w:rPr>
          <w:color w:val="000000" w:themeColor="text1"/>
          <w:sz w:val="24"/>
          <w:szCs w:val="24"/>
        </w:rPr>
        <w:t>nazwą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połączono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historyczne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miasto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Nowym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Boguminem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Pudłowem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Skrzeczoniem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Wierzbicą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Zabłociem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Pięć</w:t>
      </w:r>
      <w:proofErr w:type="spellEnd"/>
      <w:r w:rsidRPr="00241227">
        <w:rPr>
          <w:color w:val="000000" w:themeColor="text1"/>
          <w:sz w:val="24"/>
          <w:szCs w:val="24"/>
        </w:rPr>
        <w:t xml:space="preserve"> lat </w:t>
      </w:r>
      <w:proofErr w:type="spellStart"/>
      <w:r w:rsidRPr="00241227">
        <w:rPr>
          <w:color w:val="000000" w:themeColor="text1"/>
          <w:sz w:val="24"/>
          <w:szCs w:val="24"/>
        </w:rPr>
        <w:t>później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ponownie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usamodzielniły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się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  <w:proofErr w:type="spellStart"/>
      <w:r w:rsidRPr="00241227">
        <w:rPr>
          <w:color w:val="000000" w:themeColor="text1"/>
          <w:sz w:val="24"/>
          <w:szCs w:val="24"/>
        </w:rPr>
        <w:t>Żeby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rozróżnić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poszczególne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miejsca</w:t>
      </w:r>
      <w:proofErr w:type="spellEnd"/>
      <w:r w:rsidRPr="00241227">
        <w:rPr>
          <w:color w:val="000000" w:themeColor="text1"/>
          <w:sz w:val="24"/>
          <w:szCs w:val="24"/>
        </w:rPr>
        <w:t xml:space="preserve">, 1 </w:t>
      </w:r>
      <w:proofErr w:type="spellStart"/>
      <w:r w:rsidRPr="00241227">
        <w:rPr>
          <w:color w:val="000000" w:themeColor="text1"/>
          <w:sz w:val="24"/>
          <w:szCs w:val="24"/>
        </w:rPr>
        <w:t>stycznia</w:t>
      </w:r>
      <w:proofErr w:type="spellEnd"/>
      <w:r w:rsidRPr="00241227">
        <w:rPr>
          <w:color w:val="000000" w:themeColor="text1"/>
          <w:sz w:val="24"/>
          <w:szCs w:val="24"/>
        </w:rPr>
        <w:t xml:space="preserve"> 1956 roku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przyjął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nazwę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Stary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</w:t>
      </w:r>
      <w:proofErr w:type="spellEnd"/>
      <w:r w:rsidRPr="00241227">
        <w:rPr>
          <w:color w:val="000000" w:themeColor="text1"/>
          <w:sz w:val="24"/>
          <w:szCs w:val="24"/>
        </w:rPr>
        <w:t xml:space="preserve">. Do </w:t>
      </w:r>
      <w:proofErr w:type="spellStart"/>
      <w:r w:rsidRPr="00241227">
        <w:rPr>
          <w:color w:val="000000" w:themeColor="text1"/>
          <w:sz w:val="24"/>
          <w:szCs w:val="24"/>
        </w:rPr>
        <w:t>ponownego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połączenia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Nowym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Boguminem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doszło</w:t>
      </w:r>
      <w:proofErr w:type="spellEnd"/>
      <w:r w:rsidRPr="00241227">
        <w:rPr>
          <w:color w:val="000000" w:themeColor="text1"/>
          <w:sz w:val="24"/>
          <w:szCs w:val="24"/>
        </w:rPr>
        <w:t xml:space="preserve"> 1 </w:t>
      </w:r>
      <w:proofErr w:type="spellStart"/>
      <w:r w:rsidRPr="00241227">
        <w:rPr>
          <w:color w:val="000000" w:themeColor="text1"/>
          <w:sz w:val="24"/>
          <w:szCs w:val="24"/>
        </w:rPr>
        <w:t>lipca</w:t>
      </w:r>
      <w:proofErr w:type="spellEnd"/>
      <w:r w:rsidRPr="00241227">
        <w:rPr>
          <w:color w:val="000000" w:themeColor="text1"/>
          <w:sz w:val="24"/>
          <w:szCs w:val="24"/>
        </w:rPr>
        <w:t xml:space="preserve"> 1973 roku, a 15 </w:t>
      </w:r>
      <w:proofErr w:type="spellStart"/>
      <w:r w:rsidRPr="00241227">
        <w:rPr>
          <w:color w:val="000000" w:themeColor="text1"/>
          <w:sz w:val="24"/>
          <w:szCs w:val="24"/>
        </w:rPr>
        <w:t>miesięcy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później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przyłączono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też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wsie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Pudłów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Skrzeczoń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Wierzbicę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Zabłocie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osadę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Szonychl</w:t>
      </w:r>
      <w:proofErr w:type="spellEnd"/>
      <w:r w:rsidRPr="00241227">
        <w:rPr>
          <w:color w:val="000000" w:themeColor="text1"/>
          <w:sz w:val="24"/>
          <w:szCs w:val="24"/>
        </w:rPr>
        <w:t xml:space="preserve">, </w:t>
      </w:r>
      <w:proofErr w:type="spellStart"/>
      <w:r w:rsidRPr="00241227">
        <w:rPr>
          <w:color w:val="000000" w:themeColor="text1"/>
          <w:sz w:val="24"/>
          <w:szCs w:val="24"/>
        </w:rPr>
        <w:t>która</w:t>
      </w:r>
      <w:proofErr w:type="spellEnd"/>
      <w:r w:rsidRPr="00241227">
        <w:rPr>
          <w:color w:val="000000" w:themeColor="text1"/>
          <w:sz w:val="24"/>
          <w:szCs w:val="24"/>
        </w:rPr>
        <w:t xml:space="preserve"> od 1920 roku </w:t>
      </w:r>
      <w:proofErr w:type="spellStart"/>
      <w:r w:rsidRPr="00241227">
        <w:rPr>
          <w:color w:val="000000" w:themeColor="text1"/>
          <w:sz w:val="24"/>
          <w:szCs w:val="24"/>
        </w:rPr>
        <w:t>została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połączona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pierwotnie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samodzielnym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Kopytowem</w:t>
      </w:r>
      <w:proofErr w:type="spellEnd"/>
      <w:r w:rsidRPr="00241227">
        <w:rPr>
          <w:color w:val="000000" w:themeColor="text1"/>
          <w:sz w:val="24"/>
          <w:szCs w:val="24"/>
        </w:rPr>
        <w:t xml:space="preserve">. </w:t>
      </w:r>
    </w:p>
    <w:p w14:paraId="1AC09260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proofErr w:type="spellStart"/>
      <w:r w:rsidRPr="00241227">
        <w:rPr>
          <w:color w:val="000000" w:themeColor="text1"/>
          <w:sz w:val="24"/>
          <w:szCs w:val="24"/>
        </w:rPr>
        <w:t>Właściciele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ziemi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bogumińskiej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</w:p>
    <w:p w14:paraId="68BC3DCC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 xml:space="preserve">XIII/XIV </w:t>
      </w:r>
      <w:proofErr w:type="spellStart"/>
      <w:r w:rsidRPr="00241227">
        <w:rPr>
          <w:color w:val="000000" w:themeColor="text1"/>
          <w:sz w:val="24"/>
          <w:szCs w:val="24"/>
        </w:rPr>
        <w:t>wiek</w:t>
      </w:r>
      <w:proofErr w:type="spellEnd"/>
      <w:r w:rsidRPr="00241227">
        <w:rPr>
          <w:color w:val="000000" w:themeColor="text1"/>
          <w:sz w:val="24"/>
          <w:szCs w:val="24"/>
        </w:rPr>
        <w:tab/>
        <w:t xml:space="preserve">Henryk z </w:t>
      </w:r>
      <w:proofErr w:type="spellStart"/>
      <w:r w:rsidRPr="00241227">
        <w:rPr>
          <w:color w:val="000000" w:themeColor="text1"/>
          <w:sz w:val="24"/>
          <w:szCs w:val="24"/>
        </w:rPr>
        <w:t>Baruthu</w:t>
      </w:r>
      <w:proofErr w:type="spellEnd"/>
    </w:p>
    <w:p w14:paraId="189B9B8B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–1338?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Paszek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Barutswerde</w:t>
      </w:r>
      <w:proofErr w:type="spellEnd"/>
      <w:r w:rsidRPr="00241227">
        <w:rPr>
          <w:color w:val="000000" w:themeColor="text1"/>
          <w:sz w:val="24"/>
          <w:szCs w:val="24"/>
        </w:rPr>
        <w:t xml:space="preserve"> (z </w:t>
      </w:r>
      <w:proofErr w:type="spellStart"/>
      <w:r w:rsidRPr="00241227">
        <w:rPr>
          <w:color w:val="000000" w:themeColor="text1"/>
          <w:sz w:val="24"/>
          <w:szCs w:val="24"/>
        </w:rPr>
        <w:t>Bogumina</w:t>
      </w:r>
      <w:proofErr w:type="spellEnd"/>
      <w:r w:rsidRPr="00241227">
        <w:rPr>
          <w:color w:val="000000" w:themeColor="text1"/>
          <w:sz w:val="24"/>
          <w:szCs w:val="24"/>
        </w:rPr>
        <w:t>)?</w:t>
      </w:r>
    </w:p>
    <w:p w14:paraId="24AAF492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lastRenderedPageBreak/>
        <w:t>1338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>Verner z </w:t>
      </w:r>
      <w:proofErr w:type="spellStart"/>
      <w:r w:rsidRPr="00241227">
        <w:rPr>
          <w:color w:val="000000" w:themeColor="text1"/>
          <w:sz w:val="24"/>
          <w:szCs w:val="24"/>
        </w:rPr>
        <w:t>Barutswerde</w:t>
      </w:r>
      <w:proofErr w:type="spellEnd"/>
      <w:r w:rsidRPr="00241227">
        <w:rPr>
          <w:color w:val="000000" w:themeColor="text1"/>
          <w:sz w:val="24"/>
          <w:szCs w:val="24"/>
        </w:rPr>
        <w:t xml:space="preserve"> (z </w:t>
      </w:r>
      <w:proofErr w:type="spellStart"/>
      <w:r w:rsidRPr="00241227">
        <w:rPr>
          <w:color w:val="000000" w:themeColor="text1"/>
          <w:sz w:val="24"/>
          <w:szCs w:val="24"/>
        </w:rPr>
        <w:t>Bogumina</w:t>
      </w:r>
      <w:proofErr w:type="spellEnd"/>
      <w:r w:rsidRPr="00241227">
        <w:rPr>
          <w:color w:val="000000" w:themeColor="text1"/>
          <w:sz w:val="24"/>
          <w:szCs w:val="24"/>
        </w:rPr>
        <w:t>)</w:t>
      </w:r>
    </w:p>
    <w:p w14:paraId="4D754D0B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1373–1387/1407</w:t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Paszek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Barutswerde</w:t>
      </w:r>
      <w:proofErr w:type="spellEnd"/>
      <w:r w:rsidRPr="00241227">
        <w:rPr>
          <w:color w:val="000000" w:themeColor="text1"/>
          <w:sz w:val="24"/>
          <w:szCs w:val="24"/>
        </w:rPr>
        <w:t xml:space="preserve"> (z </w:t>
      </w:r>
      <w:proofErr w:type="spellStart"/>
      <w:r w:rsidRPr="00241227">
        <w:rPr>
          <w:color w:val="000000" w:themeColor="text1"/>
          <w:sz w:val="24"/>
          <w:szCs w:val="24"/>
        </w:rPr>
        <w:t>Bogumina</w:t>
      </w:r>
      <w:proofErr w:type="spellEnd"/>
      <w:r w:rsidRPr="00241227">
        <w:rPr>
          <w:color w:val="000000" w:themeColor="text1"/>
          <w:sz w:val="24"/>
          <w:szCs w:val="24"/>
        </w:rPr>
        <w:t>)</w:t>
      </w:r>
    </w:p>
    <w:p w14:paraId="28198E31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1409–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Andrzej, </w:t>
      </w:r>
      <w:proofErr w:type="spellStart"/>
      <w:r w:rsidRPr="00241227">
        <w:rPr>
          <w:color w:val="000000" w:themeColor="text1"/>
          <w:sz w:val="24"/>
          <w:szCs w:val="24"/>
        </w:rPr>
        <w:t>Wincenty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Mikołaj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Tworkowa</w:t>
      </w:r>
      <w:proofErr w:type="spellEnd"/>
    </w:p>
    <w:p w14:paraId="7770B68E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–1422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II </w:t>
      </w:r>
      <w:proofErr w:type="spellStart"/>
      <w:r w:rsidRPr="00241227">
        <w:rPr>
          <w:color w:val="000000" w:themeColor="text1"/>
          <w:sz w:val="24"/>
          <w:szCs w:val="24"/>
        </w:rPr>
        <w:t>Opawsko-Raciborski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(</w:t>
      </w:r>
      <w:proofErr w:type="spellStart"/>
      <w:r w:rsidRPr="00241227">
        <w:rPr>
          <w:color w:val="000000" w:themeColor="text1"/>
          <w:sz w:val="24"/>
          <w:szCs w:val="24"/>
        </w:rPr>
        <w:t>Żelazny</w:t>
      </w:r>
      <w:proofErr w:type="spellEnd"/>
      <w:r w:rsidRPr="00241227">
        <w:rPr>
          <w:color w:val="000000" w:themeColor="text1"/>
          <w:sz w:val="24"/>
          <w:szCs w:val="24"/>
        </w:rPr>
        <w:t>)</w:t>
      </w:r>
    </w:p>
    <w:p w14:paraId="3A184DBD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1422–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Bielik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Kornic</w:t>
      </w:r>
      <w:proofErr w:type="spellEnd"/>
    </w:p>
    <w:p w14:paraId="516B11B8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1435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Sobek </w:t>
      </w:r>
      <w:proofErr w:type="spellStart"/>
      <w:r w:rsidRPr="00241227">
        <w:rPr>
          <w:color w:val="000000" w:themeColor="text1"/>
          <w:sz w:val="24"/>
          <w:szCs w:val="24"/>
        </w:rPr>
        <w:t>Bielik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Kornic</w:t>
      </w:r>
      <w:proofErr w:type="spellEnd"/>
    </w:p>
    <w:p w14:paraId="13939351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–1451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Maciej </w:t>
      </w:r>
      <w:proofErr w:type="spellStart"/>
      <w:r w:rsidRPr="00241227">
        <w:rPr>
          <w:color w:val="000000" w:themeColor="text1"/>
          <w:sz w:val="24"/>
          <w:szCs w:val="24"/>
        </w:rPr>
        <w:t>Bielik</w:t>
      </w:r>
      <w:proofErr w:type="spellEnd"/>
      <w:r w:rsidRPr="00241227">
        <w:rPr>
          <w:color w:val="000000" w:themeColor="text1"/>
          <w:sz w:val="24"/>
          <w:szCs w:val="24"/>
        </w:rPr>
        <w:t xml:space="preserve"> z </w:t>
      </w:r>
      <w:proofErr w:type="spellStart"/>
      <w:r w:rsidRPr="00241227">
        <w:rPr>
          <w:color w:val="000000" w:themeColor="text1"/>
          <w:sz w:val="24"/>
          <w:szCs w:val="24"/>
        </w:rPr>
        <w:t>Kornic</w:t>
      </w:r>
      <w:proofErr w:type="spellEnd"/>
    </w:p>
    <w:p w14:paraId="1F874B3E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1451–1471/1473</w:t>
      </w:r>
      <w:r w:rsidRPr="00241227">
        <w:rPr>
          <w:color w:val="000000" w:themeColor="text1"/>
          <w:sz w:val="24"/>
          <w:szCs w:val="24"/>
        </w:rPr>
        <w:tab/>
        <w:t>Jan z </w:t>
      </w:r>
      <w:proofErr w:type="spellStart"/>
      <w:r w:rsidRPr="00241227">
        <w:rPr>
          <w:color w:val="000000" w:themeColor="text1"/>
          <w:sz w:val="24"/>
          <w:szCs w:val="24"/>
        </w:rPr>
        <w:t>Cimburka</w:t>
      </w:r>
      <w:proofErr w:type="spellEnd"/>
      <w:r w:rsidRPr="00241227">
        <w:rPr>
          <w:color w:val="000000" w:themeColor="text1"/>
          <w:sz w:val="24"/>
          <w:szCs w:val="24"/>
        </w:rPr>
        <w:t xml:space="preserve"> i na </w:t>
      </w:r>
      <w:proofErr w:type="spellStart"/>
      <w:r w:rsidRPr="00241227">
        <w:rPr>
          <w:color w:val="000000" w:themeColor="text1"/>
          <w:sz w:val="24"/>
          <w:szCs w:val="24"/>
        </w:rPr>
        <w:t>Jičínie</w:t>
      </w:r>
      <w:proofErr w:type="spellEnd"/>
    </w:p>
    <w:p w14:paraId="245E4192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1471/1473–1477</w:t>
      </w:r>
      <w:r w:rsidRPr="00241227">
        <w:rPr>
          <w:color w:val="000000" w:themeColor="text1"/>
          <w:sz w:val="24"/>
          <w:szCs w:val="24"/>
        </w:rPr>
        <w:tab/>
        <w:t>Jan z </w:t>
      </w:r>
      <w:proofErr w:type="spellStart"/>
      <w:r w:rsidRPr="00241227">
        <w:rPr>
          <w:color w:val="000000" w:themeColor="text1"/>
          <w:sz w:val="24"/>
          <w:szCs w:val="24"/>
        </w:rPr>
        <w:t>Wierzbna</w:t>
      </w:r>
      <w:proofErr w:type="spellEnd"/>
    </w:p>
    <w:p w14:paraId="4F0652C8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1471/1473–1482</w:t>
      </w:r>
      <w:r w:rsidRPr="00241227">
        <w:rPr>
          <w:color w:val="000000" w:themeColor="text1"/>
          <w:sz w:val="24"/>
          <w:szCs w:val="24"/>
        </w:rPr>
        <w:tab/>
        <w:t xml:space="preserve">Stefan z </w:t>
      </w:r>
      <w:proofErr w:type="spellStart"/>
      <w:r w:rsidRPr="00241227">
        <w:rPr>
          <w:color w:val="000000" w:themeColor="text1"/>
          <w:sz w:val="24"/>
          <w:szCs w:val="24"/>
        </w:rPr>
        <w:t>Wierzbna</w:t>
      </w:r>
      <w:proofErr w:type="spellEnd"/>
    </w:p>
    <w:p w14:paraId="40A2AD34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1482–1485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</w:t>
      </w:r>
      <w:proofErr w:type="spellStart"/>
      <w:r w:rsidRPr="00241227">
        <w:rPr>
          <w:color w:val="000000" w:themeColor="text1"/>
          <w:sz w:val="24"/>
          <w:szCs w:val="24"/>
        </w:rPr>
        <w:t>Burzej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Klvova</w:t>
      </w:r>
      <w:proofErr w:type="spellEnd"/>
    </w:p>
    <w:p w14:paraId="3BDB88F8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1485–1486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V </w:t>
      </w:r>
      <w:proofErr w:type="spellStart"/>
      <w:r w:rsidRPr="00241227">
        <w:rPr>
          <w:color w:val="000000" w:themeColor="text1"/>
          <w:sz w:val="24"/>
          <w:szCs w:val="24"/>
        </w:rPr>
        <w:t>Raciborski</w:t>
      </w:r>
      <w:proofErr w:type="spellEnd"/>
    </w:p>
    <w:p w14:paraId="70226D34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1486–1492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Sobek </w:t>
      </w:r>
      <w:proofErr w:type="spellStart"/>
      <w:r w:rsidRPr="00241227">
        <w:rPr>
          <w:color w:val="000000" w:themeColor="text1"/>
          <w:sz w:val="24"/>
          <w:szCs w:val="24"/>
        </w:rPr>
        <w:t>Bielik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Kornic</w:t>
      </w:r>
      <w:proofErr w:type="spellEnd"/>
    </w:p>
    <w:p w14:paraId="73C45F4B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1492–1493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V </w:t>
      </w:r>
      <w:proofErr w:type="spellStart"/>
      <w:r w:rsidRPr="00241227">
        <w:rPr>
          <w:color w:val="000000" w:themeColor="text1"/>
          <w:sz w:val="24"/>
          <w:szCs w:val="24"/>
        </w:rPr>
        <w:t>Raciborski</w:t>
      </w:r>
      <w:proofErr w:type="spellEnd"/>
    </w:p>
    <w:p w14:paraId="4F88C6BE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1493–1499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>Magdalena Opolsko-</w:t>
      </w:r>
      <w:proofErr w:type="spellStart"/>
      <w:r w:rsidRPr="00241227">
        <w:rPr>
          <w:color w:val="000000" w:themeColor="text1"/>
          <w:sz w:val="24"/>
          <w:szCs w:val="24"/>
        </w:rPr>
        <w:t>Raciborska</w:t>
      </w:r>
      <w:proofErr w:type="spellEnd"/>
    </w:p>
    <w:p w14:paraId="4D3D42A9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1499–1506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Mikołaj</w:t>
      </w:r>
      <w:proofErr w:type="spellEnd"/>
      <w:r w:rsidRPr="00241227">
        <w:rPr>
          <w:color w:val="000000" w:themeColor="text1"/>
          <w:sz w:val="24"/>
          <w:szCs w:val="24"/>
        </w:rPr>
        <w:t xml:space="preserve"> VII </w:t>
      </w:r>
      <w:proofErr w:type="spellStart"/>
      <w:r w:rsidRPr="00241227">
        <w:rPr>
          <w:color w:val="000000" w:themeColor="text1"/>
          <w:sz w:val="24"/>
          <w:szCs w:val="24"/>
        </w:rPr>
        <w:t>Raciborski</w:t>
      </w:r>
      <w:proofErr w:type="spellEnd"/>
    </w:p>
    <w:p w14:paraId="42332CDA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1500–1506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VI </w:t>
      </w:r>
      <w:proofErr w:type="spellStart"/>
      <w:r w:rsidRPr="00241227">
        <w:rPr>
          <w:color w:val="000000" w:themeColor="text1"/>
          <w:sz w:val="24"/>
          <w:szCs w:val="24"/>
        </w:rPr>
        <w:t>Raciborski</w:t>
      </w:r>
      <w:proofErr w:type="spellEnd"/>
    </w:p>
    <w:p w14:paraId="404C90C5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1501–1521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Walentyn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Raciborski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(</w:t>
      </w:r>
      <w:proofErr w:type="spellStart"/>
      <w:r w:rsidRPr="00241227">
        <w:rPr>
          <w:color w:val="000000" w:themeColor="text1"/>
          <w:sz w:val="24"/>
          <w:szCs w:val="24"/>
        </w:rPr>
        <w:t>Garbaty</w:t>
      </w:r>
      <w:proofErr w:type="spellEnd"/>
      <w:r w:rsidRPr="00241227">
        <w:rPr>
          <w:color w:val="000000" w:themeColor="text1"/>
          <w:sz w:val="24"/>
          <w:szCs w:val="24"/>
        </w:rPr>
        <w:t>)</w:t>
      </w:r>
    </w:p>
    <w:p w14:paraId="545AACC8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1521–1523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II </w:t>
      </w:r>
      <w:proofErr w:type="spellStart"/>
      <w:r w:rsidRPr="00241227">
        <w:rPr>
          <w:color w:val="000000" w:themeColor="text1"/>
          <w:sz w:val="24"/>
          <w:szCs w:val="24"/>
        </w:rPr>
        <w:t>Opolski</w:t>
      </w:r>
      <w:proofErr w:type="spellEnd"/>
      <w:r w:rsidRPr="00241227">
        <w:rPr>
          <w:color w:val="000000" w:themeColor="text1"/>
          <w:sz w:val="24"/>
          <w:szCs w:val="24"/>
        </w:rPr>
        <w:t xml:space="preserve"> (Dobry)</w:t>
      </w:r>
    </w:p>
    <w:p w14:paraId="35A35EFB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1523–1543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Jerzy </w:t>
      </w:r>
      <w:proofErr w:type="spellStart"/>
      <w:r w:rsidRPr="00241227">
        <w:rPr>
          <w:color w:val="000000" w:themeColor="text1"/>
          <w:sz w:val="24"/>
          <w:szCs w:val="24"/>
        </w:rPr>
        <w:t>Brandenburski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i na </w:t>
      </w:r>
      <w:proofErr w:type="spellStart"/>
      <w:proofErr w:type="gramStart"/>
      <w:r w:rsidRPr="00241227">
        <w:rPr>
          <w:color w:val="000000" w:themeColor="text1"/>
          <w:sz w:val="24"/>
          <w:szCs w:val="24"/>
        </w:rPr>
        <w:t>Ansbach</w:t>
      </w:r>
      <w:proofErr w:type="spellEnd"/>
      <w:r w:rsidRPr="00241227">
        <w:rPr>
          <w:color w:val="000000" w:themeColor="text1"/>
          <w:sz w:val="24"/>
          <w:szCs w:val="24"/>
        </w:rPr>
        <w:t xml:space="preserve">  (</w:t>
      </w:r>
      <w:proofErr w:type="spellStart"/>
      <w:proofErr w:type="gramEnd"/>
      <w:r w:rsidRPr="00241227">
        <w:rPr>
          <w:color w:val="000000" w:themeColor="text1"/>
          <w:sz w:val="24"/>
          <w:szCs w:val="24"/>
        </w:rPr>
        <w:t>Zbożny</w:t>
      </w:r>
      <w:proofErr w:type="spellEnd"/>
      <w:r w:rsidRPr="00241227">
        <w:rPr>
          <w:color w:val="000000" w:themeColor="text1"/>
          <w:sz w:val="24"/>
          <w:szCs w:val="24"/>
        </w:rPr>
        <w:t>)</w:t>
      </w:r>
    </w:p>
    <w:p w14:paraId="577F935B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1543–1557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Albrecht </w:t>
      </w:r>
      <w:proofErr w:type="spellStart"/>
      <w:r w:rsidRPr="00241227">
        <w:rPr>
          <w:color w:val="000000" w:themeColor="text1"/>
          <w:sz w:val="24"/>
          <w:szCs w:val="24"/>
        </w:rPr>
        <w:t>Brandenburski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i na </w:t>
      </w:r>
      <w:proofErr w:type="spellStart"/>
      <w:r w:rsidRPr="00241227">
        <w:rPr>
          <w:color w:val="000000" w:themeColor="text1"/>
          <w:sz w:val="24"/>
          <w:szCs w:val="24"/>
        </w:rPr>
        <w:t>Ansbach</w:t>
      </w:r>
      <w:proofErr w:type="spellEnd"/>
      <w:r w:rsidRPr="00241227">
        <w:rPr>
          <w:color w:val="000000" w:themeColor="text1"/>
          <w:sz w:val="24"/>
          <w:szCs w:val="24"/>
        </w:rPr>
        <w:t xml:space="preserve"> (</w:t>
      </w:r>
      <w:proofErr w:type="spellStart"/>
      <w:r w:rsidRPr="00241227">
        <w:rPr>
          <w:color w:val="000000" w:themeColor="text1"/>
          <w:sz w:val="24"/>
          <w:szCs w:val="24"/>
        </w:rPr>
        <w:t>Pruski</w:t>
      </w:r>
      <w:proofErr w:type="spellEnd"/>
      <w:r w:rsidRPr="00241227">
        <w:rPr>
          <w:color w:val="000000" w:themeColor="text1"/>
          <w:sz w:val="24"/>
          <w:szCs w:val="24"/>
        </w:rPr>
        <w:t>)</w:t>
      </w:r>
    </w:p>
    <w:p w14:paraId="5444F189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1543–1557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Albrecht </w:t>
      </w:r>
      <w:proofErr w:type="spellStart"/>
      <w:r w:rsidRPr="00241227">
        <w:rPr>
          <w:color w:val="000000" w:themeColor="text1"/>
          <w:sz w:val="24"/>
          <w:szCs w:val="24"/>
        </w:rPr>
        <w:t>Alchibiades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Brandenburski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i na </w:t>
      </w:r>
      <w:proofErr w:type="spellStart"/>
      <w:r w:rsidRPr="00241227">
        <w:rPr>
          <w:color w:val="000000" w:themeColor="text1"/>
          <w:sz w:val="24"/>
          <w:szCs w:val="24"/>
        </w:rPr>
        <w:t>Kulmbach</w:t>
      </w:r>
      <w:proofErr w:type="spellEnd"/>
    </w:p>
    <w:p w14:paraId="73F2E8B0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1557–1603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Jerzy Fryderyk </w:t>
      </w:r>
      <w:proofErr w:type="spellStart"/>
      <w:r w:rsidRPr="00241227">
        <w:rPr>
          <w:color w:val="000000" w:themeColor="text1"/>
          <w:sz w:val="24"/>
          <w:szCs w:val="24"/>
        </w:rPr>
        <w:t>Brandenburski</w:t>
      </w:r>
      <w:proofErr w:type="spellEnd"/>
      <w:r w:rsidRPr="00241227">
        <w:rPr>
          <w:color w:val="000000" w:themeColor="text1"/>
          <w:sz w:val="24"/>
          <w:szCs w:val="24"/>
        </w:rPr>
        <w:t xml:space="preserve"> i na </w:t>
      </w:r>
      <w:proofErr w:type="spellStart"/>
      <w:r w:rsidRPr="00241227">
        <w:rPr>
          <w:color w:val="000000" w:themeColor="text1"/>
          <w:sz w:val="24"/>
          <w:szCs w:val="24"/>
        </w:rPr>
        <w:t>Ansbach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</w:p>
    <w:p w14:paraId="48D5928F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1603–1606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Joachim Fryderyk </w:t>
      </w:r>
      <w:proofErr w:type="spellStart"/>
      <w:r w:rsidRPr="00241227">
        <w:rPr>
          <w:color w:val="000000" w:themeColor="text1"/>
          <w:sz w:val="24"/>
          <w:szCs w:val="24"/>
        </w:rPr>
        <w:t>Brandenburki</w:t>
      </w:r>
      <w:proofErr w:type="spellEnd"/>
    </w:p>
    <w:p w14:paraId="44646412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1606–1621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Jerzy </w:t>
      </w:r>
      <w:proofErr w:type="spellStart"/>
      <w:r w:rsidRPr="00241227">
        <w:rPr>
          <w:color w:val="000000" w:themeColor="text1"/>
          <w:sz w:val="24"/>
          <w:szCs w:val="24"/>
        </w:rPr>
        <w:t>Karniowski</w:t>
      </w:r>
      <w:proofErr w:type="spellEnd"/>
    </w:p>
    <w:p w14:paraId="5A5FE47F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1618/1622–1624</w:t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Łazarz</w:t>
      </w:r>
      <w:proofErr w:type="spellEnd"/>
      <w:r w:rsidRPr="00241227">
        <w:rPr>
          <w:color w:val="000000" w:themeColor="text1"/>
          <w:sz w:val="24"/>
          <w:szCs w:val="24"/>
        </w:rPr>
        <w:t xml:space="preserve"> I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2BCDD3CC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1624–1664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Łazarz</w:t>
      </w:r>
      <w:proofErr w:type="spellEnd"/>
      <w:r w:rsidRPr="00241227">
        <w:rPr>
          <w:color w:val="000000" w:themeColor="text1"/>
          <w:sz w:val="24"/>
          <w:szCs w:val="24"/>
        </w:rPr>
        <w:t xml:space="preserve"> II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12431606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1664–1667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Eliasz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32B0A0A6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1667–1699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Eliasz</w:t>
      </w:r>
      <w:proofErr w:type="spellEnd"/>
      <w:r w:rsidRPr="00241227">
        <w:rPr>
          <w:color w:val="000000" w:themeColor="text1"/>
          <w:sz w:val="24"/>
          <w:szCs w:val="24"/>
        </w:rPr>
        <w:t xml:space="preserve"> Andrzej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3D0FCA2F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1699–1743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Ernest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21CC4AA9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1699–1734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Wacław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Ludwik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35590A37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1699–1752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Erdman</w:t>
      </w:r>
      <w:proofErr w:type="spellEnd"/>
      <w:r w:rsidRPr="00241227">
        <w:rPr>
          <w:color w:val="000000" w:themeColor="text1"/>
          <w:sz w:val="24"/>
          <w:szCs w:val="24"/>
        </w:rPr>
        <w:t xml:space="preserve"> Henryk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33E9AB22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lastRenderedPageBreak/>
        <w:t>1752–1803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</w:t>
      </w:r>
      <w:proofErr w:type="spellStart"/>
      <w:r w:rsidRPr="00241227">
        <w:rPr>
          <w:color w:val="000000" w:themeColor="text1"/>
          <w:sz w:val="24"/>
          <w:szCs w:val="24"/>
        </w:rPr>
        <w:t>Erdman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Henckel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Donnersmarck</w:t>
      </w:r>
      <w:proofErr w:type="spellEnd"/>
    </w:p>
    <w:p w14:paraId="26571850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1804–1814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Albert </w:t>
      </w:r>
      <w:proofErr w:type="spellStart"/>
      <w:r w:rsidRPr="00241227">
        <w:rPr>
          <w:color w:val="000000" w:themeColor="text1"/>
          <w:sz w:val="24"/>
          <w:szCs w:val="24"/>
        </w:rPr>
        <w:t>Guznar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Komorna</w:t>
      </w:r>
      <w:proofErr w:type="spellEnd"/>
    </w:p>
    <w:p w14:paraId="764C6A2F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1814–1842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</w:r>
      <w:proofErr w:type="spellStart"/>
      <w:r w:rsidRPr="00241227">
        <w:rPr>
          <w:color w:val="000000" w:themeColor="text1"/>
          <w:sz w:val="24"/>
          <w:szCs w:val="24"/>
        </w:rPr>
        <w:t>Erdman</w:t>
      </w:r>
      <w:proofErr w:type="spellEnd"/>
      <w:r w:rsidRPr="00241227">
        <w:rPr>
          <w:color w:val="000000" w:themeColor="text1"/>
          <w:sz w:val="24"/>
          <w:szCs w:val="24"/>
        </w:rPr>
        <w:t xml:space="preserve"> Gedeon </w:t>
      </w:r>
      <w:proofErr w:type="spellStart"/>
      <w:r w:rsidRPr="00241227">
        <w:rPr>
          <w:color w:val="000000" w:themeColor="text1"/>
          <w:sz w:val="24"/>
          <w:szCs w:val="24"/>
        </w:rPr>
        <w:t>Guznar</w:t>
      </w:r>
      <w:proofErr w:type="spellEnd"/>
      <w:r w:rsidRPr="00241227">
        <w:rPr>
          <w:color w:val="000000" w:themeColor="text1"/>
          <w:sz w:val="24"/>
          <w:szCs w:val="24"/>
        </w:rPr>
        <w:t xml:space="preserve"> z </w:t>
      </w:r>
      <w:proofErr w:type="spellStart"/>
      <w:r w:rsidRPr="00241227">
        <w:rPr>
          <w:color w:val="000000" w:themeColor="text1"/>
          <w:sz w:val="24"/>
          <w:szCs w:val="24"/>
        </w:rPr>
        <w:t>Komorna</w:t>
      </w:r>
      <w:proofErr w:type="spellEnd"/>
    </w:p>
    <w:p w14:paraId="6C9284F5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1843–1865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Maria </w:t>
      </w:r>
      <w:proofErr w:type="spellStart"/>
      <w:r w:rsidRPr="00241227">
        <w:rPr>
          <w:color w:val="000000" w:themeColor="text1"/>
          <w:sz w:val="24"/>
          <w:szCs w:val="24"/>
        </w:rPr>
        <w:t>hrabina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Rudnicka</w:t>
      </w:r>
      <w:proofErr w:type="spellEnd"/>
    </w:p>
    <w:p w14:paraId="4C039CD2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1857–1865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Leopold von </w:t>
      </w:r>
      <w:proofErr w:type="spellStart"/>
      <w:r w:rsidRPr="00241227">
        <w:rPr>
          <w:color w:val="000000" w:themeColor="text1"/>
          <w:sz w:val="24"/>
          <w:szCs w:val="24"/>
        </w:rPr>
        <w:t>Heydebrandt</w:t>
      </w:r>
      <w:proofErr w:type="spellEnd"/>
    </w:p>
    <w:p w14:paraId="41A3FAD5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1865–1868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Singer, </w:t>
      </w:r>
      <w:proofErr w:type="spellStart"/>
      <w:r w:rsidRPr="00241227">
        <w:rPr>
          <w:color w:val="000000" w:themeColor="text1"/>
          <w:sz w:val="24"/>
          <w:szCs w:val="24"/>
        </w:rPr>
        <w:t>wierzyciel</w:t>
      </w:r>
      <w:proofErr w:type="spellEnd"/>
      <w:r w:rsidRPr="00241227">
        <w:rPr>
          <w:color w:val="000000" w:themeColor="text1"/>
          <w:sz w:val="24"/>
          <w:szCs w:val="24"/>
        </w:rPr>
        <w:t xml:space="preserve"> z Prostějova</w:t>
      </w:r>
    </w:p>
    <w:p w14:paraId="4ADA8F5A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1868–1875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Konrad baron </w:t>
      </w:r>
      <w:proofErr w:type="spellStart"/>
      <w:r w:rsidRPr="00241227">
        <w:rPr>
          <w:color w:val="000000" w:themeColor="text1"/>
          <w:sz w:val="24"/>
          <w:szCs w:val="24"/>
        </w:rPr>
        <w:t>Mattencloit</w:t>
      </w:r>
      <w:proofErr w:type="spellEnd"/>
    </w:p>
    <w:p w14:paraId="3DBA3E98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1875–1886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Ryszard </w:t>
      </w:r>
      <w:proofErr w:type="spellStart"/>
      <w:r w:rsidRPr="00241227">
        <w:rPr>
          <w:color w:val="000000" w:themeColor="text1"/>
          <w:sz w:val="24"/>
          <w:szCs w:val="24"/>
        </w:rPr>
        <w:t>Gracjan</w:t>
      </w:r>
      <w:proofErr w:type="spellEnd"/>
      <w:r w:rsidRPr="00241227">
        <w:rPr>
          <w:color w:val="000000" w:themeColor="text1"/>
          <w:sz w:val="24"/>
          <w:szCs w:val="24"/>
        </w:rPr>
        <w:t xml:space="preserve"> baron </w:t>
      </w:r>
      <w:proofErr w:type="spellStart"/>
      <w:r w:rsidRPr="00241227">
        <w:rPr>
          <w:color w:val="000000" w:themeColor="text1"/>
          <w:sz w:val="24"/>
          <w:szCs w:val="24"/>
        </w:rPr>
        <w:t>Mattencloit</w:t>
      </w:r>
      <w:proofErr w:type="spellEnd"/>
    </w:p>
    <w:p w14:paraId="2D003153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1886–1918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Henryk </w:t>
      </w:r>
      <w:proofErr w:type="spellStart"/>
      <w:r w:rsidRPr="00241227">
        <w:rPr>
          <w:color w:val="000000" w:themeColor="text1"/>
          <w:sz w:val="24"/>
          <w:szCs w:val="24"/>
        </w:rPr>
        <w:t>hrabia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Larisch-Mönnich</w:t>
      </w:r>
      <w:proofErr w:type="spellEnd"/>
    </w:p>
    <w:p w14:paraId="7B710A66" w14:textId="77777777" w:rsidR="00F56937" w:rsidRPr="00241227" w:rsidRDefault="00F56937" w:rsidP="00F56937">
      <w:pPr>
        <w:spacing w:after="0" w:line="360" w:lineRule="auto"/>
        <w:rPr>
          <w:color w:val="000000" w:themeColor="text1"/>
          <w:sz w:val="24"/>
          <w:szCs w:val="24"/>
        </w:rPr>
      </w:pPr>
      <w:r w:rsidRPr="00241227">
        <w:rPr>
          <w:color w:val="000000" w:themeColor="text1"/>
          <w:sz w:val="24"/>
          <w:szCs w:val="24"/>
        </w:rPr>
        <w:t>1918–1945</w:t>
      </w:r>
      <w:r w:rsidRPr="00241227">
        <w:rPr>
          <w:color w:val="000000" w:themeColor="text1"/>
          <w:sz w:val="24"/>
          <w:szCs w:val="24"/>
        </w:rPr>
        <w:tab/>
      </w:r>
      <w:r w:rsidRPr="00241227">
        <w:rPr>
          <w:color w:val="000000" w:themeColor="text1"/>
          <w:sz w:val="24"/>
          <w:szCs w:val="24"/>
        </w:rPr>
        <w:tab/>
        <w:t xml:space="preserve">Jan </w:t>
      </w:r>
      <w:proofErr w:type="spellStart"/>
      <w:r w:rsidRPr="00241227">
        <w:rPr>
          <w:color w:val="000000" w:themeColor="text1"/>
          <w:sz w:val="24"/>
          <w:szCs w:val="24"/>
        </w:rPr>
        <w:t>hrabia</w:t>
      </w:r>
      <w:proofErr w:type="spellEnd"/>
      <w:r w:rsidRPr="00241227">
        <w:rPr>
          <w:color w:val="000000" w:themeColor="text1"/>
          <w:sz w:val="24"/>
          <w:szCs w:val="24"/>
        </w:rPr>
        <w:t xml:space="preserve"> </w:t>
      </w:r>
      <w:proofErr w:type="spellStart"/>
      <w:r w:rsidRPr="00241227">
        <w:rPr>
          <w:color w:val="000000" w:themeColor="text1"/>
          <w:sz w:val="24"/>
          <w:szCs w:val="24"/>
        </w:rPr>
        <w:t>Larisch-Mönnich</w:t>
      </w:r>
      <w:proofErr w:type="spellEnd"/>
    </w:p>
    <w:p w14:paraId="3AA8F5AC" w14:textId="77777777" w:rsidR="00B85C88" w:rsidRDefault="00B85C88"/>
    <w:sectPr w:rsidR="00B8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56937"/>
    <w:rsid w:val="00B85C88"/>
    <w:rsid w:val="00F5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32BC"/>
  <w15:chartTrackingRefBased/>
  <w15:docId w15:val="{545D5E94-9F5B-47EF-A391-B96BBA1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9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2081</Words>
  <Characters>12281</Characters>
  <Application>Microsoft Office Word</Application>
  <DocSecurity>0</DocSecurity>
  <Lines>102</Lines>
  <Paragraphs>28</Paragraphs>
  <ScaleCrop>false</ScaleCrop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Spolek Oderberg</dc:creator>
  <cp:keywords/>
  <dc:description/>
  <cp:lastModifiedBy>Spolek Oderberg</cp:lastModifiedBy>
  <cp:revision>1</cp:revision>
  <dcterms:created xsi:type="dcterms:W3CDTF">2020-11-11T10:59:00Z</dcterms:created>
  <dcterms:modified xsi:type="dcterms:W3CDTF">2020-11-11T11:00:00Z</dcterms:modified>
</cp:coreProperties>
</file>